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B06" w:rsidRDefault="0073738C">
      <w:pPr>
        <w:rPr>
          <w:rFonts w:ascii="华文楷体" w:eastAsia="华文楷体" w:hAnsi="华文楷体" w:cs="华文楷体"/>
          <w:bCs/>
          <w:color w:val="000000"/>
          <w:sz w:val="32"/>
          <w:szCs w:val="32"/>
        </w:rPr>
      </w:pPr>
      <w:r>
        <w:rPr>
          <w:rFonts w:ascii="华文楷体" w:eastAsia="华文楷体" w:hAnsi="华文楷体" w:cs="华文楷体" w:hint="eastAsia"/>
          <w:bCs/>
          <w:color w:val="000000"/>
          <w:sz w:val="32"/>
          <w:szCs w:val="32"/>
        </w:rPr>
        <w:t>附件</w:t>
      </w:r>
    </w:p>
    <w:p w:rsidR="00630B06" w:rsidRDefault="0073738C">
      <w:pPr>
        <w:rPr>
          <w:rFonts w:ascii="黑体" w:eastAsia="黑体" w:hAnsi="黑体"/>
          <w:sz w:val="36"/>
        </w:rPr>
      </w:pPr>
      <w:r>
        <w:rPr>
          <w:rFonts w:ascii="黑体" w:eastAsia="黑体" w:hAnsi="黑体" w:hint="eastAsia"/>
          <w:sz w:val="36"/>
        </w:rPr>
        <w:t>中国企业报协会</w:t>
      </w:r>
      <w:r w:rsidR="00C04ECF">
        <w:rPr>
          <w:rFonts w:ascii="黑体" w:eastAsia="黑体" w:hAnsi="黑体" w:hint="eastAsia"/>
          <w:sz w:val="36"/>
        </w:rPr>
        <w:t>2018</w:t>
      </w:r>
      <w:r>
        <w:rPr>
          <w:rFonts w:ascii="黑体" w:eastAsia="黑体" w:hAnsi="黑体" w:hint="eastAsia"/>
          <w:sz w:val="36"/>
        </w:rPr>
        <w:t>年度新闻研讨作品推荐表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251"/>
        <w:gridCol w:w="604"/>
        <w:gridCol w:w="1239"/>
        <w:gridCol w:w="878"/>
        <w:gridCol w:w="613"/>
        <w:gridCol w:w="1486"/>
        <w:gridCol w:w="1094"/>
        <w:gridCol w:w="2053"/>
      </w:tblGrid>
      <w:tr w:rsidR="00630B06">
        <w:trPr>
          <w:cantSplit/>
          <w:trHeight w:val="465"/>
          <w:jc w:val="center"/>
        </w:trPr>
        <w:tc>
          <w:tcPr>
            <w:tcW w:w="2054" w:type="dxa"/>
            <w:gridSpan w:val="3"/>
            <w:vAlign w:val="center"/>
          </w:tcPr>
          <w:p w:rsidR="00630B06" w:rsidRDefault="0073738C">
            <w:pPr>
              <w:spacing w:line="380" w:lineRule="exact"/>
              <w:jc w:val="center"/>
              <w:rPr>
                <w:rFonts w:ascii="仿宋_GB2312" w:eastAsia="仿宋_GB2312" w:hAnsi="华文中宋"/>
                <w:sz w:val="28"/>
              </w:rPr>
            </w:pPr>
            <w:r>
              <w:rPr>
                <w:rFonts w:ascii="仿宋_GB2312" w:eastAsia="仿宋_GB2312" w:hAnsi="华文中宋" w:hint="eastAsia"/>
                <w:sz w:val="28"/>
              </w:rPr>
              <w:t>作品标题</w:t>
            </w:r>
          </w:p>
        </w:tc>
        <w:tc>
          <w:tcPr>
            <w:tcW w:w="4216" w:type="dxa"/>
            <w:gridSpan w:val="4"/>
            <w:tcBorders>
              <w:top w:val="single" w:sz="4" w:space="0" w:color="auto"/>
              <w:left w:val="single" w:sz="4" w:space="0" w:color="auto"/>
              <w:bottom w:val="single" w:sz="4" w:space="0" w:color="auto"/>
              <w:right w:val="single" w:sz="4" w:space="0" w:color="auto"/>
            </w:tcBorders>
            <w:vAlign w:val="center"/>
          </w:tcPr>
          <w:p w:rsidR="00630B06" w:rsidRDefault="00A8475C">
            <w:pPr>
              <w:spacing w:line="380" w:lineRule="exact"/>
              <w:rPr>
                <w:rFonts w:ascii="仿宋_GB2312" w:eastAsia="仿宋_GB2312" w:hAnsi="华文中宋"/>
                <w:sz w:val="28"/>
              </w:rPr>
            </w:pPr>
            <w:r w:rsidRPr="00C874B2">
              <w:rPr>
                <w:rFonts w:ascii="仿宋_GB2312" w:eastAsia="仿宋_GB2312" w:hAnsi="宋体" w:hint="eastAsia"/>
                <w:sz w:val="28"/>
                <w:szCs w:val="28"/>
              </w:rPr>
              <w:t>长庆气田泥浆池旁长出我国珍稀濒危植物沙芦草</w:t>
            </w:r>
          </w:p>
        </w:tc>
        <w:tc>
          <w:tcPr>
            <w:tcW w:w="1094" w:type="dxa"/>
            <w:tcBorders>
              <w:top w:val="single" w:sz="4" w:space="0" w:color="auto"/>
              <w:left w:val="single" w:sz="4" w:space="0" w:color="auto"/>
              <w:bottom w:val="single" w:sz="4" w:space="0" w:color="auto"/>
              <w:right w:val="single" w:sz="4" w:space="0" w:color="auto"/>
            </w:tcBorders>
            <w:vAlign w:val="center"/>
          </w:tcPr>
          <w:p w:rsidR="00630B06" w:rsidRDefault="0073738C">
            <w:pPr>
              <w:spacing w:line="380" w:lineRule="exact"/>
              <w:jc w:val="center"/>
              <w:rPr>
                <w:rFonts w:ascii="仿宋_GB2312" w:eastAsia="仿宋_GB2312" w:hAnsi="华文中宋"/>
                <w:sz w:val="28"/>
              </w:rPr>
            </w:pPr>
            <w:r>
              <w:rPr>
                <w:rFonts w:ascii="仿宋_GB2312" w:eastAsia="仿宋_GB2312" w:hAnsi="华文中宋" w:hint="eastAsia"/>
                <w:sz w:val="28"/>
              </w:rPr>
              <w:t>体裁</w:t>
            </w:r>
          </w:p>
        </w:tc>
        <w:tc>
          <w:tcPr>
            <w:tcW w:w="2053" w:type="dxa"/>
            <w:tcBorders>
              <w:top w:val="single" w:sz="4" w:space="0" w:color="auto"/>
              <w:left w:val="single" w:sz="4" w:space="0" w:color="auto"/>
              <w:bottom w:val="single" w:sz="4" w:space="0" w:color="auto"/>
              <w:right w:val="single" w:sz="4" w:space="0" w:color="auto"/>
            </w:tcBorders>
            <w:vAlign w:val="center"/>
          </w:tcPr>
          <w:p w:rsidR="00630B06" w:rsidRDefault="00A8475C">
            <w:pPr>
              <w:rPr>
                <w:rFonts w:ascii="仿宋_GB2312" w:eastAsia="仿宋_GB2312"/>
                <w:sz w:val="28"/>
              </w:rPr>
            </w:pPr>
            <w:r>
              <w:rPr>
                <w:rFonts w:ascii="仿宋_GB2312" w:eastAsia="仿宋_GB2312" w:hint="eastAsia"/>
                <w:sz w:val="28"/>
              </w:rPr>
              <w:t>消息</w:t>
            </w:r>
          </w:p>
        </w:tc>
      </w:tr>
      <w:tr w:rsidR="009105D3">
        <w:trPr>
          <w:cantSplit/>
          <w:trHeight w:val="539"/>
          <w:jc w:val="center"/>
        </w:trPr>
        <w:tc>
          <w:tcPr>
            <w:tcW w:w="2054" w:type="dxa"/>
            <w:gridSpan w:val="3"/>
            <w:vAlign w:val="center"/>
          </w:tcPr>
          <w:p w:rsidR="009105D3" w:rsidRDefault="009105D3">
            <w:pPr>
              <w:spacing w:line="320" w:lineRule="exact"/>
              <w:jc w:val="center"/>
              <w:rPr>
                <w:rFonts w:ascii="仿宋_GB2312" w:eastAsia="仿宋_GB2312" w:hAnsi="华文中宋"/>
                <w:spacing w:val="-12"/>
                <w:sz w:val="28"/>
              </w:rPr>
            </w:pPr>
            <w:r>
              <w:rPr>
                <w:rFonts w:ascii="仿宋_GB2312" w:eastAsia="仿宋_GB2312" w:hAnsi="华文中宋" w:hint="eastAsia"/>
                <w:spacing w:val="-12"/>
                <w:sz w:val="28"/>
              </w:rPr>
              <w:t>作 者</w:t>
            </w: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9105D3" w:rsidRDefault="00A8475C">
            <w:pPr>
              <w:jc w:val="center"/>
              <w:rPr>
                <w:rFonts w:ascii="仿宋_GB2312" w:eastAsia="仿宋_GB2312" w:hAnsi="华文中宋"/>
                <w:sz w:val="28"/>
              </w:rPr>
            </w:pPr>
            <w:r>
              <w:rPr>
                <w:rFonts w:ascii="仿宋_GB2312" w:eastAsia="仿宋_GB2312" w:hAnsi="华文中宋" w:hint="eastAsia"/>
                <w:sz w:val="28"/>
              </w:rPr>
              <w:t>徐佳</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9105D3" w:rsidRDefault="009105D3">
            <w:pPr>
              <w:jc w:val="center"/>
              <w:rPr>
                <w:rFonts w:ascii="仿宋_GB2312" w:eastAsia="仿宋_GB2312" w:hAnsi="华文中宋"/>
                <w:sz w:val="28"/>
              </w:rPr>
            </w:pPr>
            <w:r>
              <w:rPr>
                <w:rFonts w:ascii="仿宋_GB2312" w:eastAsia="仿宋_GB2312" w:hint="eastAsia"/>
                <w:bCs/>
                <w:sz w:val="28"/>
              </w:rPr>
              <w:t>刊发日期</w:t>
            </w:r>
          </w:p>
        </w:tc>
        <w:tc>
          <w:tcPr>
            <w:tcW w:w="3147" w:type="dxa"/>
            <w:gridSpan w:val="2"/>
            <w:tcBorders>
              <w:top w:val="single" w:sz="4" w:space="0" w:color="auto"/>
              <w:left w:val="single" w:sz="4" w:space="0" w:color="auto"/>
              <w:bottom w:val="single" w:sz="4" w:space="0" w:color="auto"/>
              <w:right w:val="single" w:sz="4" w:space="0" w:color="auto"/>
            </w:tcBorders>
            <w:vAlign w:val="center"/>
          </w:tcPr>
          <w:p w:rsidR="009105D3" w:rsidRPr="00C53EE1" w:rsidRDefault="00A8475C" w:rsidP="00C04ECF">
            <w:pPr>
              <w:spacing w:line="300" w:lineRule="exact"/>
              <w:jc w:val="center"/>
              <w:rPr>
                <w:rFonts w:ascii="仿宋_GB2312" w:eastAsia="仿宋_GB2312" w:hAnsi="宋体" w:cs="Times New Roman"/>
                <w:sz w:val="28"/>
                <w:szCs w:val="28"/>
              </w:rPr>
            </w:pPr>
            <w:r w:rsidRPr="001F7002">
              <w:rPr>
                <w:rFonts w:ascii="仿宋_GB2312" w:eastAsia="仿宋_GB2312" w:hAnsi="宋体"/>
                <w:sz w:val="28"/>
                <w:szCs w:val="28"/>
              </w:rPr>
              <w:t>201</w:t>
            </w:r>
            <w:r>
              <w:rPr>
                <w:rFonts w:ascii="仿宋_GB2312" w:eastAsia="仿宋_GB2312" w:hAnsi="宋体" w:hint="eastAsia"/>
                <w:sz w:val="28"/>
                <w:szCs w:val="28"/>
              </w:rPr>
              <w:t>8年9月30日</w:t>
            </w:r>
          </w:p>
        </w:tc>
      </w:tr>
      <w:tr w:rsidR="009105D3">
        <w:trPr>
          <w:cantSplit/>
          <w:trHeight w:val="652"/>
          <w:jc w:val="center"/>
        </w:trPr>
        <w:tc>
          <w:tcPr>
            <w:tcW w:w="2054" w:type="dxa"/>
            <w:gridSpan w:val="3"/>
            <w:vAlign w:val="center"/>
          </w:tcPr>
          <w:p w:rsidR="009105D3" w:rsidRDefault="009105D3">
            <w:pPr>
              <w:spacing w:line="380" w:lineRule="exact"/>
              <w:jc w:val="center"/>
              <w:rPr>
                <w:rFonts w:ascii="仿宋_GB2312" w:eastAsia="仿宋_GB2312" w:hAnsi="华文中宋"/>
                <w:sz w:val="28"/>
                <w:szCs w:val="28"/>
              </w:rPr>
            </w:pPr>
            <w:r>
              <w:rPr>
                <w:rFonts w:ascii="仿宋_GB2312" w:eastAsia="仿宋_GB2312" w:hAnsi="华文中宋" w:hint="eastAsia"/>
                <w:sz w:val="28"/>
                <w:szCs w:val="28"/>
              </w:rPr>
              <w:t>刊播版面名称</w:t>
            </w:r>
          </w:p>
        </w:tc>
        <w:tc>
          <w:tcPr>
            <w:tcW w:w="4216" w:type="dxa"/>
            <w:gridSpan w:val="4"/>
            <w:tcBorders>
              <w:top w:val="single" w:sz="4" w:space="0" w:color="auto"/>
              <w:left w:val="single" w:sz="4" w:space="0" w:color="auto"/>
              <w:bottom w:val="single" w:sz="4" w:space="0" w:color="auto"/>
              <w:right w:val="single" w:sz="4" w:space="0" w:color="auto"/>
            </w:tcBorders>
            <w:vAlign w:val="center"/>
          </w:tcPr>
          <w:p w:rsidR="009105D3" w:rsidRPr="009105D3" w:rsidRDefault="00A8475C">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《长庆石油报》一版</w:t>
            </w:r>
          </w:p>
        </w:tc>
        <w:tc>
          <w:tcPr>
            <w:tcW w:w="1094" w:type="dxa"/>
            <w:tcBorders>
              <w:top w:val="single" w:sz="4" w:space="0" w:color="auto"/>
              <w:left w:val="single" w:sz="4" w:space="0" w:color="auto"/>
              <w:bottom w:val="single" w:sz="4" w:space="0" w:color="auto"/>
              <w:right w:val="single" w:sz="4" w:space="0" w:color="auto"/>
            </w:tcBorders>
            <w:vAlign w:val="center"/>
          </w:tcPr>
          <w:p w:rsidR="009105D3" w:rsidRDefault="009105D3">
            <w:pPr>
              <w:jc w:val="center"/>
              <w:rPr>
                <w:rFonts w:ascii="仿宋_GB2312" w:eastAsia="仿宋_GB2312"/>
                <w:color w:val="808080"/>
                <w:szCs w:val="21"/>
              </w:rPr>
            </w:pPr>
            <w:r>
              <w:rPr>
                <w:rFonts w:ascii="仿宋_GB2312" w:eastAsia="仿宋_GB2312" w:hint="eastAsia"/>
                <w:color w:val="808080"/>
                <w:sz w:val="28"/>
                <w:szCs w:val="28"/>
              </w:rPr>
              <w:t>字数</w:t>
            </w:r>
          </w:p>
        </w:tc>
        <w:tc>
          <w:tcPr>
            <w:tcW w:w="2053" w:type="dxa"/>
            <w:tcBorders>
              <w:top w:val="single" w:sz="4" w:space="0" w:color="auto"/>
              <w:left w:val="single" w:sz="4" w:space="0" w:color="auto"/>
              <w:bottom w:val="single" w:sz="4" w:space="0" w:color="auto"/>
              <w:right w:val="single" w:sz="4" w:space="0" w:color="auto"/>
            </w:tcBorders>
            <w:vAlign w:val="center"/>
          </w:tcPr>
          <w:p w:rsidR="009105D3" w:rsidRDefault="00A8475C">
            <w:pPr>
              <w:jc w:val="center"/>
              <w:rPr>
                <w:rFonts w:ascii="仿宋_GB2312" w:eastAsia="仿宋_GB2312"/>
                <w:color w:val="808080"/>
                <w:szCs w:val="21"/>
              </w:rPr>
            </w:pPr>
            <w:r>
              <w:rPr>
                <w:rFonts w:ascii="仿宋_GB2312" w:eastAsia="仿宋_GB2312" w:hAnsi="宋体" w:cs="Times New Roman" w:hint="eastAsia"/>
                <w:sz w:val="28"/>
                <w:szCs w:val="28"/>
              </w:rPr>
              <w:t>991</w:t>
            </w:r>
            <w:r w:rsidR="00C04ECF">
              <w:rPr>
                <w:rFonts w:ascii="仿宋_GB2312" w:eastAsia="仿宋_GB2312" w:hAnsi="宋体" w:cs="Times New Roman" w:hint="eastAsia"/>
                <w:sz w:val="28"/>
                <w:szCs w:val="28"/>
              </w:rPr>
              <w:t xml:space="preserve"> </w:t>
            </w:r>
            <w:r w:rsidR="009105D3">
              <w:rPr>
                <w:rFonts w:ascii="仿宋_GB2312" w:eastAsia="仿宋_GB2312" w:hAnsi="宋体" w:cs="Times New Roman" w:hint="eastAsia"/>
                <w:sz w:val="28"/>
                <w:szCs w:val="28"/>
              </w:rPr>
              <w:t>字</w:t>
            </w:r>
          </w:p>
        </w:tc>
      </w:tr>
      <w:tr w:rsidR="009105D3">
        <w:trPr>
          <w:cantSplit/>
          <w:trHeight w:val="652"/>
          <w:jc w:val="center"/>
        </w:trPr>
        <w:tc>
          <w:tcPr>
            <w:tcW w:w="2054" w:type="dxa"/>
            <w:gridSpan w:val="3"/>
            <w:vAlign w:val="center"/>
          </w:tcPr>
          <w:p w:rsidR="009105D3" w:rsidRDefault="009105D3">
            <w:pPr>
              <w:spacing w:line="380" w:lineRule="exact"/>
              <w:jc w:val="center"/>
              <w:rPr>
                <w:rFonts w:ascii="仿宋_GB2312" w:eastAsia="仿宋_GB2312" w:hAnsi="华文中宋"/>
                <w:sz w:val="24"/>
              </w:rPr>
            </w:pPr>
            <w:r>
              <w:rPr>
                <w:rFonts w:ascii="仿宋_GB2312" w:eastAsia="仿宋_GB2312" w:hAnsi="华文中宋" w:hint="eastAsia"/>
                <w:sz w:val="28"/>
                <w:szCs w:val="28"/>
              </w:rPr>
              <w:t>单位</w:t>
            </w:r>
          </w:p>
        </w:tc>
        <w:tc>
          <w:tcPr>
            <w:tcW w:w="7363" w:type="dxa"/>
            <w:gridSpan w:val="6"/>
            <w:tcBorders>
              <w:top w:val="single" w:sz="4" w:space="0" w:color="auto"/>
              <w:left w:val="single" w:sz="4" w:space="0" w:color="auto"/>
              <w:bottom w:val="single" w:sz="4" w:space="0" w:color="auto"/>
              <w:right w:val="single" w:sz="4" w:space="0" w:color="auto"/>
            </w:tcBorders>
            <w:vAlign w:val="center"/>
          </w:tcPr>
          <w:p w:rsidR="009105D3" w:rsidRPr="009105D3" w:rsidRDefault="009105D3">
            <w:pPr>
              <w:jc w:val="center"/>
              <w:rPr>
                <w:rFonts w:ascii="仿宋_GB2312" w:eastAsia="仿宋_GB2312"/>
                <w:sz w:val="30"/>
                <w:szCs w:val="30"/>
              </w:rPr>
            </w:pPr>
            <w:r w:rsidRPr="009105D3">
              <w:rPr>
                <w:rFonts w:ascii="仿宋_GB2312" w:eastAsia="仿宋_GB2312" w:hint="eastAsia"/>
                <w:sz w:val="30"/>
                <w:szCs w:val="30"/>
              </w:rPr>
              <w:t>长庆油田新闻中心</w:t>
            </w:r>
          </w:p>
        </w:tc>
      </w:tr>
      <w:tr w:rsidR="009105D3">
        <w:trPr>
          <w:cantSplit/>
          <w:trHeight w:hRule="exact" w:val="5028"/>
          <w:jc w:val="center"/>
        </w:trPr>
        <w:tc>
          <w:tcPr>
            <w:tcW w:w="1199" w:type="dxa"/>
            <w:tcBorders>
              <w:right w:val="single" w:sz="4" w:space="0" w:color="auto"/>
            </w:tcBorders>
            <w:vAlign w:val="center"/>
          </w:tcPr>
          <w:p w:rsidR="009105D3" w:rsidRDefault="009105D3">
            <w:pPr>
              <w:spacing w:line="380" w:lineRule="exact"/>
              <w:jc w:val="center"/>
              <w:rPr>
                <w:rFonts w:ascii="仿宋_GB2312" w:eastAsia="仿宋_GB2312" w:hAnsi="华文中宋"/>
                <w:sz w:val="28"/>
              </w:rPr>
            </w:pPr>
          </w:p>
          <w:p w:rsidR="009105D3" w:rsidRDefault="009105D3">
            <w:pPr>
              <w:spacing w:line="380" w:lineRule="exact"/>
              <w:jc w:val="center"/>
              <w:rPr>
                <w:rFonts w:ascii="仿宋_GB2312" w:eastAsia="仿宋_GB2312" w:hAnsi="华文中宋"/>
                <w:sz w:val="28"/>
              </w:rPr>
            </w:pPr>
          </w:p>
          <w:p w:rsidR="009105D3" w:rsidRDefault="009105D3">
            <w:pPr>
              <w:spacing w:line="380" w:lineRule="exact"/>
              <w:jc w:val="center"/>
              <w:rPr>
                <w:rFonts w:ascii="仿宋_GB2312" w:eastAsia="仿宋_GB2312" w:hAnsi="华文中宋"/>
                <w:sz w:val="28"/>
              </w:rPr>
            </w:pPr>
          </w:p>
          <w:p w:rsidR="009105D3" w:rsidRDefault="009105D3">
            <w:pPr>
              <w:spacing w:line="380" w:lineRule="exact"/>
              <w:jc w:val="center"/>
              <w:rPr>
                <w:rFonts w:ascii="仿宋_GB2312" w:eastAsia="仿宋_GB2312" w:hAnsi="华文中宋"/>
                <w:sz w:val="28"/>
              </w:rPr>
            </w:pPr>
          </w:p>
          <w:p w:rsidR="009105D3" w:rsidRDefault="009105D3">
            <w:pPr>
              <w:spacing w:line="380" w:lineRule="exact"/>
              <w:jc w:val="center"/>
              <w:rPr>
                <w:rFonts w:ascii="仿宋_GB2312" w:eastAsia="仿宋_GB2312" w:hAnsi="华文中宋"/>
                <w:sz w:val="28"/>
              </w:rPr>
            </w:pPr>
            <w:r>
              <w:rPr>
                <w:rFonts w:ascii="仿宋_GB2312" w:eastAsia="仿宋_GB2312" w:hAnsi="华文中宋" w:hint="eastAsia"/>
                <w:sz w:val="28"/>
              </w:rPr>
              <w:t>推</w:t>
            </w:r>
          </w:p>
          <w:p w:rsidR="009105D3" w:rsidRDefault="009105D3">
            <w:pPr>
              <w:spacing w:line="380" w:lineRule="exact"/>
              <w:jc w:val="center"/>
              <w:rPr>
                <w:rFonts w:ascii="仿宋_GB2312" w:eastAsia="仿宋_GB2312" w:hAnsi="华文中宋"/>
                <w:sz w:val="28"/>
              </w:rPr>
            </w:pPr>
            <w:r>
              <w:rPr>
                <w:rFonts w:ascii="仿宋_GB2312" w:eastAsia="仿宋_GB2312" w:hAnsi="华文中宋" w:hint="eastAsia"/>
                <w:sz w:val="28"/>
              </w:rPr>
              <w:t>荐</w:t>
            </w:r>
          </w:p>
          <w:p w:rsidR="009105D3" w:rsidRDefault="009105D3">
            <w:pPr>
              <w:spacing w:line="380" w:lineRule="exact"/>
              <w:jc w:val="center"/>
              <w:rPr>
                <w:rFonts w:ascii="仿宋_GB2312" w:eastAsia="仿宋_GB2312" w:hAnsi="华文中宋"/>
                <w:sz w:val="28"/>
              </w:rPr>
            </w:pPr>
            <w:r>
              <w:rPr>
                <w:rFonts w:ascii="仿宋_GB2312" w:eastAsia="仿宋_GB2312" w:hAnsi="华文中宋" w:hint="eastAsia"/>
                <w:sz w:val="28"/>
              </w:rPr>
              <w:t>理</w:t>
            </w:r>
          </w:p>
          <w:p w:rsidR="009105D3" w:rsidRDefault="009105D3">
            <w:pPr>
              <w:spacing w:line="380" w:lineRule="exact"/>
              <w:jc w:val="center"/>
              <w:rPr>
                <w:rFonts w:ascii="仿宋_GB2312" w:eastAsia="仿宋_GB2312" w:hAnsi="华文中宋"/>
                <w:sz w:val="28"/>
              </w:rPr>
            </w:pPr>
            <w:r>
              <w:rPr>
                <w:rFonts w:ascii="仿宋_GB2312" w:eastAsia="仿宋_GB2312" w:hAnsi="华文中宋" w:hint="eastAsia"/>
                <w:sz w:val="28"/>
              </w:rPr>
              <w:t>由</w:t>
            </w:r>
          </w:p>
          <w:p w:rsidR="009105D3" w:rsidRDefault="009105D3">
            <w:pPr>
              <w:spacing w:line="320" w:lineRule="exact"/>
              <w:ind w:firstLineChars="200" w:firstLine="560"/>
              <w:jc w:val="center"/>
              <w:rPr>
                <w:rFonts w:ascii="仿宋_GB2312" w:eastAsia="仿宋_GB2312"/>
                <w:sz w:val="28"/>
                <w:szCs w:val="28"/>
              </w:rPr>
            </w:pPr>
          </w:p>
          <w:p w:rsidR="009105D3" w:rsidRDefault="009105D3">
            <w:pPr>
              <w:spacing w:line="320" w:lineRule="exact"/>
              <w:jc w:val="center"/>
              <w:rPr>
                <w:rFonts w:ascii="仿宋_GB2312" w:eastAsia="仿宋_GB2312" w:hAnsi="华文中宋"/>
                <w:sz w:val="28"/>
              </w:rPr>
            </w:pPr>
          </w:p>
          <w:p w:rsidR="009105D3" w:rsidRDefault="009105D3">
            <w:pPr>
              <w:tabs>
                <w:tab w:val="left" w:pos="2662"/>
              </w:tabs>
              <w:jc w:val="center"/>
              <w:rPr>
                <w:rFonts w:ascii="仿宋_GB2312" w:eastAsia="仿宋_GB2312" w:hAnsi="华文中宋"/>
                <w:sz w:val="28"/>
              </w:rPr>
            </w:pPr>
          </w:p>
          <w:p w:rsidR="009105D3" w:rsidRDefault="009105D3">
            <w:pPr>
              <w:jc w:val="center"/>
              <w:rPr>
                <w:rFonts w:ascii="仿宋_GB2312" w:eastAsia="仿宋_GB2312"/>
                <w:sz w:val="28"/>
              </w:rPr>
            </w:pPr>
          </w:p>
          <w:p w:rsidR="009105D3" w:rsidRDefault="009105D3">
            <w:pPr>
              <w:jc w:val="center"/>
              <w:rPr>
                <w:rFonts w:ascii="仿宋_GB2312" w:eastAsia="仿宋_GB2312"/>
                <w:sz w:val="28"/>
              </w:rPr>
            </w:pPr>
          </w:p>
          <w:p w:rsidR="009105D3" w:rsidRDefault="009105D3">
            <w:pPr>
              <w:jc w:val="center"/>
              <w:rPr>
                <w:rFonts w:ascii="仿宋_GB2312" w:eastAsia="仿宋_GB2312"/>
                <w:sz w:val="28"/>
              </w:rPr>
            </w:pPr>
          </w:p>
          <w:p w:rsidR="009105D3" w:rsidRDefault="009105D3">
            <w:pPr>
              <w:jc w:val="center"/>
              <w:rPr>
                <w:rFonts w:ascii="仿宋_GB2312" w:eastAsia="仿宋_GB2312"/>
                <w:sz w:val="28"/>
              </w:rPr>
            </w:pPr>
          </w:p>
          <w:p w:rsidR="009105D3" w:rsidRDefault="009105D3">
            <w:pPr>
              <w:jc w:val="center"/>
              <w:rPr>
                <w:rFonts w:ascii="仿宋_GB2312" w:eastAsia="仿宋_GB2312"/>
                <w:sz w:val="28"/>
              </w:rPr>
            </w:pPr>
          </w:p>
        </w:tc>
        <w:tc>
          <w:tcPr>
            <w:tcW w:w="8218" w:type="dxa"/>
            <w:gridSpan w:val="8"/>
            <w:tcBorders>
              <w:right w:val="single" w:sz="4" w:space="0" w:color="auto"/>
            </w:tcBorders>
            <w:vAlign w:val="center"/>
          </w:tcPr>
          <w:p w:rsidR="009105D3" w:rsidRDefault="00A8475C" w:rsidP="00A8475C">
            <w:pPr>
              <w:ind w:firstLineChars="200" w:firstLine="480"/>
              <w:jc w:val="left"/>
              <w:rPr>
                <w:rFonts w:ascii="宋体" w:hAnsi="宋体"/>
                <w:sz w:val="24"/>
              </w:rPr>
            </w:pPr>
            <w:r w:rsidRPr="004D3C5A">
              <w:rPr>
                <w:rFonts w:ascii="宋体" w:hAnsi="宋体" w:hint="eastAsia"/>
                <w:sz w:val="24"/>
              </w:rPr>
              <w:t>本文打破常规，以社会新闻的方式讲述了一个独特的事实，即在长庆气田废弃泥浆池上长出了我国珍稀濒危植物，从而凸显了长庆油田近年来在环保工作中所做的工作。整体来说，本文采访立体，内容扎实，以小见大，信息量饱满，在社会上的影响力较大，对塑造中石油良好形象有着积极的推动作用。</w:t>
            </w:r>
          </w:p>
          <w:p w:rsidR="00A8475C" w:rsidRDefault="00A8475C" w:rsidP="00A8475C">
            <w:pPr>
              <w:ind w:firstLineChars="200" w:firstLine="480"/>
              <w:jc w:val="left"/>
              <w:rPr>
                <w:rFonts w:ascii="宋体" w:hAnsi="宋体"/>
                <w:sz w:val="24"/>
              </w:rPr>
            </w:pPr>
            <w:r w:rsidRPr="004D3C5A">
              <w:rPr>
                <w:rFonts w:ascii="宋体" w:hAnsi="宋体" w:hint="eastAsia"/>
                <w:sz w:val="24"/>
              </w:rPr>
              <w:t>记者第一时间采访了长庆油田质量安全环保巡察办公室负责人，并冒雨前往杨凌深入西北农林科技大学现场采访，通过和中国科学院教授、西北农林科技大学教授的交流座谈，以及现场查看采集样品的检验程序，力争用严谨的科学事实来证明长庆油田近年来在积极转变环保工作理念，持续推动清洁生产和绿色发展中所取得的阶段性成果。</w:t>
            </w:r>
          </w:p>
          <w:p w:rsidR="00A8475C" w:rsidRPr="009105D3" w:rsidRDefault="00A8475C" w:rsidP="00A8475C">
            <w:pPr>
              <w:ind w:firstLineChars="200" w:firstLine="480"/>
              <w:jc w:val="left"/>
              <w:rPr>
                <w:rFonts w:ascii="仿宋_GB2312" w:eastAsia="仿宋_GB2312"/>
                <w:sz w:val="28"/>
              </w:rPr>
            </w:pPr>
            <w:r>
              <w:rPr>
                <w:rFonts w:ascii="宋体" w:hAnsi="宋体" w:hint="eastAsia"/>
                <w:sz w:val="24"/>
              </w:rPr>
              <w:t>稿件发表后，</w:t>
            </w:r>
            <w:r w:rsidRPr="004D3C5A">
              <w:rPr>
                <w:rFonts w:ascii="宋体" w:hAnsi="宋体" w:hint="eastAsia"/>
                <w:sz w:val="24"/>
              </w:rPr>
              <w:t>先后被搜狐、新浪、东方头条、每日经济新闻等主流媒体以及《粉巷财经》等各大微信平台相继转发。</w:t>
            </w:r>
          </w:p>
        </w:tc>
      </w:tr>
      <w:tr w:rsidR="009105D3">
        <w:trPr>
          <w:cantSplit/>
          <w:trHeight w:hRule="exact" w:val="2663"/>
          <w:jc w:val="center"/>
        </w:trPr>
        <w:tc>
          <w:tcPr>
            <w:tcW w:w="9417" w:type="dxa"/>
            <w:gridSpan w:val="9"/>
            <w:tcBorders>
              <w:right w:val="single" w:sz="4" w:space="0" w:color="auto"/>
            </w:tcBorders>
          </w:tcPr>
          <w:p w:rsidR="009105D3" w:rsidRDefault="009105D3">
            <w:pPr>
              <w:tabs>
                <w:tab w:val="left" w:pos="6461"/>
              </w:tabs>
              <w:spacing w:line="420" w:lineRule="exact"/>
              <w:jc w:val="left"/>
              <w:rPr>
                <w:rFonts w:ascii="仿宋_GB2312" w:eastAsia="仿宋_GB2312" w:hAnsi="华文中宋"/>
                <w:spacing w:val="-2"/>
                <w:sz w:val="28"/>
              </w:rPr>
            </w:pPr>
            <w:r>
              <w:rPr>
                <w:rFonts w:ascii="仿宋_GB2312" w:eastAsia="仿宋_GB2312" w:hAnsi="华文中宋" w:hint="eastAsia"/>
                <w:spacing w:val="-2"/>
                <w:sz w:val="28"/>
              </w:rPr>
              <w:tab/>
            </w:r>
          </w:p>
          <w:p w:rsidR="009105D3" w:rsidRDefault="009105D3">
            <w:pPr>
              <w:tabs>
                <w:tab w:val="left" w:pos="6431"/>
              </w:tabs>
              <w:spacing w:line="420" w:lineRule="exact"/>
              <w:jc w:val="left"/>
              <w:rPr>
                <w:rFonts w:ascii="仿宋_GB2312" w:eastAsia="仿宋_GB2312" w:hAnsi="华文中宋"/>
                <w:spacing w:val="-2"/>
                <w:sz w:val="28"/>
              </w:rPr>
            </w:pPr>
          </w:p>
          <w:p w:rsidR="009105D3" w:rsidRDefault="009105D3">
            <w:pPr>
              <w:tabs>
                <w:tab w:val="left" w:pos="6431"/>
              </w:tabs>
              <w:spacing w:line="420" w:lineRule="exact"/>
              <w:jc w:val="left"/>
              <w:rPr>
                <w:rFonts w:ascii="仿宋_GB2312" w:eastAsia="仿宋_GB2312" w:hAnsi="华文中宋"/>
                <w:spacing w:val="-2"/>
                <w:sz w:val="28"/>
              </w:rPr>
            </w:pPr>
          </w:p>
          <w:p w:rsidR="009105D3" w:rsidRDefault="009105D3">
            <w:pPr>
              <w:tabs>
                <w:tab w:val="left" w:pos="6431"/>
              </w:tabs>
              <w:spacing w:line="420" w:lineRule="exact"/>
              <w:jc w:val="left"/>
              <w:rPr>
                <w:rFonts w:ascii="仿宋_GB2312" w:eastAsia="仿宋_GB2312" w:hAnsi="华文中宋"/>
                <w:spacing w:val="-2"/>
                <w:sz w:val="28"/>
              </w:rPr>
            </w:pPr>
          </w:p>
          <w:p w:rsidR="009105D3" w:rsidRDefault="007828B1">
            <w:pPr>
              <w:tabs>
                <w:tab w:val="left" w:pos="6431"/>
              </w:tabs>
              <w:spacing w:line="420" w:lineRule="exact"/>
              <w:jc w:val="left"/>
              <w:rPr>
                <w:rFonts w:ascii="仿宋_GB2312" w:eastAsia="仿宋_GB2312" w:hAnsi="华文中宋"/>
                <w:sz w:val="28"/>
              </w:rPr>
            </w:pPr>
            <w:r w:rsidRPr="007828B1">
              <w:rPr>
                <w:rFonts w:ascii="仿宋_GB2312" w:eastAsia="仿宋_GB2312" w:hAnsi="华文中宋" w:hint="eastAsia"/>
                <w:spacing w:val="-2"/>
                <w:sz w:val="28"/>
              </w:rPr>
              <w:t>单位负责人签名：</w:t>
            </w:r>
            <w:r w:rsidR="009105D3">
              <w:rPr>
                <w:rFonts w:ascii="仿宋_GB2312" w:eastAsia="仿宋_GB2312" w:hAnsi="华文中宋" w:hint="eastAsia"/>
                <w:spacing w:val="-2"/>
                <w:sz w:val="28"/>
              </w:rPr>
              <w:tab/>
            </w:r>
            <w:r w:rsidR="009105D3">
              <w:rPr>
                <w:rFonts w:ascii="仿宋_GB2312" w:eastAsia="仿宋_GB2312" w:hAnsi="华文中宋" w:hint="eastAsia"/>
                <w:sz w:val="28"/>
              </w:rPr>
              <w:t>（盖单位公章）</w:t>
            </w:r>
          </w:p>
          <w:p w:rsidR="009105D3" w:rsidRDefault="00C04ECF">
            <w:pPr>
              <w:tabs>
                <w:tab w:val="left" w:pos="6746"/>
              </w:tabs>
              <w:spacing w:line="420" w:lineRule="exact"/>
              <w:ind w:firstLineChars="2300" w:firstLine="6440"/>
              <w:jc w:val="left"/>
              <w:rPr>
                <w:rFonts w:ascii="仿宋_GB2312" w:eastAsia="仿宋_GB2312"/>
                <w:sz w:val="28"/>
              </w:rPr>
            </w:pPr>
            <w:r>
              <w:rPr>
                <w:rFonts w:ascii="仿宋_GB2312" w:eastAsia="仿宋_GB2312" w:hAnsi="华文中宋" w:hint="eastAsia"/>
                <w:sz w:val="28"/>
              </w:rPr>
              <w:t>2019</w:t>
            </w:r>
            <w:r w:rsidR="009105D3">
              <w:rPr>
                <w:rFonts w:ascii="仿宋_GB2312" w:eastAsia="仿宋_GB2312" w:hAnsi="华文中宋" w:hint="eastAsia"/>
                <w:sz w:val="28"/>
              </w:rPr>
              <w:t xml:space="preserve">年 </w:t>
            </w:r>
            <w:r w:rsidR="00A5009C">
              <w:rPr>
                <w:rFonts w:ascii="仿宋_GB2312" w:eastAsia="仿宋_GB2312" w:hAnsi="华文中宋" w:hint="eastAsia"/>
                <w:sz w:val="28"/>
              </w:rPr>
              <w:t>4</w:t>
            </w:r>
            <w:r w:rsidR="009105D3">
              <w:rPr>
                <w:rFonts w:ascii="仿宋_GB2312" w:eastAsia="仿宋_GB2312" w:hAnsi="华文中宋" w:hint="eastAsia"/>
                <w:sz w:val="28"/>
              </w:rPr>
              <w:t>月</w:t>
            </w:r>
            <w:r w:rsidR="00A5009C">
              <w:rPr>
                <w:rFonts w:ascii="仿宋_GB2312" w:eastAsia="仿宋_GB2312" w:hAnsi="华文中宋" w:hint="eastAsia"/>
                <w:sz w:val="28"/>
              </w:rPr>
              <w:t>15</w:t>
            </w:r>
            <w:r w:rsidR="009105D3">
              <w:rPr>
                <w:rFonts w:ascii="仿宋_GB2312" w:eastAsia="仿宋_GB2312" w:hAnsi="华文中宋" w:hint="eastAsia"/>
                <w:sz w:val="28"/>
              </w:rPr>
              <w:t>日</w:t>
            </w:r>
          </w:p>
          <w:p w:rsidR="009105D3" w:rsidRDefault="009105D3">
            <w:pPr>
              <w:spacing w:line="320" w:lineRule="exact"/>
              <w:jc w:val="left"/>
              <w:rPr>
                <w:rFonts w:ascii="仿宋_GB2312" w:eastAsia="仿宋_GB2312"/>
                <w:color w:val="808080"/>
                <w:szCs w:val="21"/>
              </w:rPr>
            </w:pPr>
          </w:p>
          <w:p w:rsidR="009105D3" w:rsidRDefault="009105D3">
            <w:pPr>
              <w:spacing w:line="420" w:lineRule="exact"/>
              <w:ind w:firstLineChars="800" w:firstLine="2240"/>
              <w:rPr>
                <w:rFonts w:ascii="仿宋_GB2312" w:eastAsia="仿宋_GB2312" w:hAnsi="华文中宋"/>
                <w:sz w:val="28"/>
              </w:rPr>
            </w:pPr>
          </w:p>
          <w:p w:rsidR="009105D3" w:rsidRDefault="009105D3">
            <w:pPr>
              <w:spacing w:line="420" w:lineRule="exact"/>
              <w:ind w:firstLineChars="750" w:firstLine="2100"/>
              <w:jc w:val="left"/>
              <w:rPr>
                <w:rFonts w:ascii="仿宋_GB2312" w:eastAsia="仿宋_GB2312"/>
                <w:sz w:val="28"/>
              </w:rPr>
            </w:pPr>
          </w:p>
        </w:tc>
      </w:tr>
      <w:tr w:rsidR="009105D3">
        <w:tblPrEx>
          <w:tblBorders>
            <w:insideH w:val="none" w:sz="0" w:space="0" w:color="auto"/>
            <w:insideV w:val="none" w:sz="0" w:space="0" w:color="auto"/>
          </w:tblBorders>
        </w:tblPrEx>
        <w:trPr>
          <w:cantSplit/>
          <w:jc w:val="center"/>
        </w:trPr>
        <w:tc>
          <w:tcPr>
            <w:tcW w:w="1450" w:type="dxa"/>
            <w:gridSpan w:val="2"/>
            <w:tcBorders>
              <w:top w:val="single" w:sz="4" w:space="0" w:color="auto"/>
              <w:left w:val="single" w:sz="4" w:space="0" w:color="auto"/>
              <w:bottom w:val="single" w:sz="4" w:space="0" w:color="auto"/>
              <w:right w:val="single" w:sz="4" w:space="0" w:color="auto"/>
            </w:tcBorders>
          </w:tcPr>
          <w:p w:rsidR="009105D3" w:rsidRDefault="009105D3">
            <w:pPr>
              <w:spacing w:line="500" w:lineRule="exact"/>
              <w:jc w:val="center"/>
              <w:rPr>
                <w:rFonts w:ascii="仿宋_GB2312" w:eastAsia="仿宋_GB2312" w:hAnsi="华文中宋"/>
                <w:spacing w:val="-12"/>
                <w:sz w:val="28"/>
                <w:szCs w:val="28"/>
              </w:rPr>
            </w:pPr>
            <w:r>
              <w:rPr>
                <w:rFonts w:ascii="仿宋_GB2312" w:eastAsia="仿宋_GB2312" w:hAnsi="华文中宋" w:hint="eastAsia"/>
                <w:spacing w:val="-12"/>
                <w:sz w:val="28"/>
                <w:szCs w:val="28"/>
              </w:rPr>
              <w:t>联系人</w:t>
            </w:r>
          </w:p>
        </w:tc>
        <w:tc>
          <w:tcPr>
            <w:tcW w:w="1843" w:type="dxa"/>
            <w:gridSpan w:val="2"/>
            <w:tcBorders>
              <w:top w:val="single" w:sz="4" w:space="0" w:color="auto"/>
              <w:left w:val="single" w:sz="4" w:space="0" w:color="auto"/>
              <w:bottom w:val="single" w:sz="4" w:space="0" w:color="auto"/>
              <w:right w:val="single" w:sz="4" w:space="0" w:color="auto"/>
            </w:tcBorders>
          </w:tcPr>
          <w:p w:rsidR="009105D3" w:rsidRDefault="00392104">
            <w:pPr>
              <w:spacing w:line="500" w:lineRule="exact"/>
              <w:rPr>
                <w:rFonts w:ascii="仿宋_GB2312" w:eastAsia="仿宋_GB2312" w:hAnsi="华文中宋"/>
                <w:sz w:val="28"/>
              </w:rPr>
            </w:pPr>
            <w:r>
              <w:rPr>
                <w:rFonts w:ascii="仿宋_GB2312" w:eastAsia="仿宋_GB2312" w:hAnsi="华文中宋" w:hint="eastAsia"/>
                <w:sz w:val="28"/>
              </w:rPr>
              <w:t>刘怡佳</w:t>
            </w:r>
          </w:p>
        </w:tc>
        <w:tc>
          <w:tcPr>
            <w:tcW w:w="1491" w:type="dxa"/>
            <w:gridSpan w:val="2"/>
            <w:tcBorders>
              <w:top w:val="single" w:sz="4" w:space="0" w:color="auto"/>
              <w:left w:val="single" w:sz="4" w:space="0" w:color="auto"/>
              <w:bottom w:val="single" w:sz="4" w:space="0" w:color="auto"/>
              <w:right w:val="single" w:sz="4" w:space="0" w:color="auto"/>
            </w:tcBorders>
          </w:tcPr>
          <w:p w:rsidR="009105D3" w:rsidRDefault="009105D3">
            <w:pPr>
              <w:spacing w:line="500" w:lineRule="exact"/>
              <w:rPr>
                <w:rFonts w:ascii="仿宋_GB2312" w:eastAsia="仿宋_GB2312" w:hAnsi="华文中宋"/>
                <w:sz w:val="28"/>
              </w:rPr>
            </w:pPr>
            <w:r>
              <w:rPr>
                <w:rFonts w:ascii="仿宋_GB2312" w:eastAsia="仿宋_GB2312" w:hAnsi="华文中宋" w:hint="eastAsia"/>
                <w:sz w:val="28"/>
              </w:rPr>
              <w:t>手机号码</w:t>
            </w:r>
          </w:p>
        </w:tc>
        <w:tc>
          <w:tcPr>
            <w:tcW w:w="4633" w:type="dxa"/>
            <w:gridSpan w:val="3"/>
            <w:tcBorders>
              <w:top w:val="single" w:sz="4" w:space="0" w:color="auto"/>
              <w:left w:val="single" w:sz="4" w:space="0" w:color="auto"/>
              <w:bottom w:val="single" w:sz="4" w:space="0" w:color="auto"/>
              <w:right w:val="single" w:sz="4" w:space="0" w:color="auto"/>
            </w:tcBorders>
          </w:tcPr>
          <w:p w:rsidR="009105D3" w:rsidRDefault="00392104">
            <w:pPr>
              <w:spacing w:line="500" w:lineRule="exact"/>
              <w:rPr>
                <w:rFonts w:ascii="仿宋_GB2312" w:eastAsia="仿宋_GB2312" w:hAnsi="华文中宋"/>
                <w:sz w:val="28"/>
              </w:rPr>
            </w:pPr>
            <w:r>
              <w:rPr>
                <w:rFonts w:ascii="仿宋_GB2312" w:eastAsia="仿宋_GB2312" w:hAnsi="华文中宋" w:hint="eastAsia"/>
                <w:sz w:val="28"/>
              </w:rPr>
              <w:t>13519189606</w:t>
            </w:r>
          </w:p>
        </w:tc>
      </w:tr>
      <w:tr w:rsidR="009105D3">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left w:val="single" w:sz="4" w:space="0" w:color="auto"/>
              <w:bottom w:val="single" w:sz="4" w:space="0" w:color="auto"/>
              <w:right w:val="single" w:sz="4" w:space="0" w:color="auto"/>
            </w:tcBorders>
          </w:tcPr>
          <w:p w:rsidR="009105D3" w:rsidRDefault="009105D3">
            <w:pPr>
              <w:spacing w:line="500" w:lineRule="exact"/>
              <w:jc w:val="center"/>
              <w:rPr>
                <w:rFonts w:ascii="仿宋_GB2312" w:eastAsia="仿宋_GB2312" w:hAnsi="华文中宋"/>
                <w:sz w:val="28"/>
              </w:rPr>
            </w:pPr>
            <w:r>
              <w:rPr>
                <w:rFonts w:ascii="仿宋_GB2312" w:eastAsia="仿宋_GB2312" w:hAnsi="华文中宋" w:hint="eastAsia"/>
                <w:sz w:val="28"/>
              </w:rPr>
              <w:t>电子邮箱</w:t>
            </w:r>
          </w:p>
        </w:tc>
        <w:tc>
          <w:tcPr>
            <w:tcW w:w="7967" w:type="dxa"/>
            <w:gridSpan w:val="7"/>
            <w:tcBorders>
              <w:top w:val="single" w:sz="4" w:space="0" w:color="auto"/>
              <w:left w:val="single" w:sz="4" w:space="0" w:color="auto"/>
              <w:bottom w:val="single" w:sz="4" w:space="0" w:color="auto"/>
              <w:right w:val="single" w:sz="4" w:space="0" w:color="auto"/>
            </w:tcBorders>
          </w:tcPr>
          <w:p w:rsidR="009105D3" w:rsidRDefault="00392104">
            <w:pPr>
              <w:spacing w:line="500" w:lineRule="exact"/>
              <w:rPr>
                <w:rFonts w:ascii="仿宋_GB2312" w:eastAsia="仿宋_GB2312" w:hAnsi="华文中宋"/>
                <w:sz w:val="28"/>
              </w:rPr>
            </w:pPr>
            <w:r>
              <w:rPr>
                <w:rFonts w:ascii="仿宋_GB2312" w:eastAsia="仿宋_GB2312" w:hAnsi="华文中宋"/>
                <w:sz w:val="28"/>
              </w:rPr>
              <w:t>L</w:t>
            </w:r>
            <w:r>
              <w:rPr>
                <w:rFonts w:ascii="仿宋_GB2312" w:eastAsia="仿宋_GB2312" w:hAnsi="华文中宋" w:hint="eastAsia"/>
                <w:sz w:val="28"/>
              </w:rPr>
              <w:t>yj9_cq@petrochina.com.cn</w:t>
            </w:r>
          </w:p>
        </w:tc>
      </w:tr>
      <w:tr w:rsidR="009105D3">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left w:val="single" w:sz="4" w:space="0" w:color="auto"/>
              <w:bottom w:val="single" w:sz="4" w:space="0" w:color="auto"/>
              <w:right w:val="single" w:sz="4" w:space="0" w:color="auto"/>
            </w:tcBorders>
          </w:tcPr>
          <w:p w:rsidR="009105D3" w:rsidRDefault="009105D3">
            <w:pPr>
              <w:spacing w:line="500" w:lineRule="exact"/>
              <w:jc w:val="center"/>
              <w:rPr>
                <w:rFonts w:ascii="仿宋_GB2312" w:eastAsia="仿宋_GB2312" w:hAnsi="华文中宋"/>
                <w:sz w:val="28"/>
              </w:rPr>
            </w:pPr>
            <w:r>
              <w:rPr>
                <w:rFonts w:ascii="仿宋_GB2312" w:eastAsia="仿宋_GB2312" w:hAnsi="华文中宋" w:hint="eastAsia"/>
                <w:sz w:val="28"/>
              </w:rPr>
              <w:t>地 址</w:t>
            </w:r>
          </w:p>
        </w:tc>
        <w:tc>
          <w:tcPr>
            <w:tcW w:w="7967" w:type="dxa"/>
            <w:gridSpan w:val="7"/>
            <w:tcBorders>
              <w:top w:val="single" w:sz="4" w:space="0" w:color="auto"/>
              <w:left w:val="single" w:sz="4" w:space="0" w:color="auto"/>
              <w:bottom w:val="single" w:sz="4" w:space="0" w:color="auto"/>
              <w:right w:val="single" w:sz="4" w:space="0" w:color="auto"/>
            </w:tcBorders>
          </w:tcPr>
          <w:p w:rsidR="009105D3" w:rsidRDefault="00392104">
            <w:pPr>
              <w:spacing w:line="500" w:lineRule="exact"/>
              <w:rPr>
                <w:rFonts w:ascii="仿宋_GB2312" w:eastAsia="仿宋_GB2312" w:hAnsi="华文中宋"/>
                <w:sz w:val="28"/>
              </w:rPr>
            </w:pPr>
            <w:r>
              <w:rPr>
                <w:rFonts w:ascii="仿宋_GB2312" w:eastAsia="仿宋_GB2312" w:hAnsi="华文中宋" w:hint="eastAsia"/>
                <w:sz w:val="28"/>
              </w:rPr>
              <w:t>陕西省西安市未央区长庆兴隆园小区长庆老中学楼</w:t>
            </w:r>
          </w:p>
        </w:tc>
      </w:tr>
    </w:tbl>
    <w:p w:rsidR="00630B06" w:rsidRDefault="00630B06" w:rsidP="0067749D">
      <w:pPr>
        <w:rPr>
          <w:sz w:val="32"/>
          <w:szCs w:val="32"/>
        </w:rPr>
      </w:pPr>
    </w:p>
    <w:sectPr w:rsidR="00630B06" w:rsidSect="00630B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33C" w:rsidRDefault="0042333C" w:rsidP="00FF560C">
      <w:r>
        <w:separator/>
      </w:r>
    </w:p>
  </w:endnote>
  <w:endnote w:type="continuationSeparator" w:id="1">
    <w:p w:rsidR="0042333C" w:rsidRDefault="0042333C" w:rsidP="00FF5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33C" w:rsidRDefault="0042333C" w:rsidP="00FF560C">
      <w:r>
        <w:separator/>
      </w:r>
    </w:p>
  </w:footnote>
  <w:footnote w:type="continuationSeparator" w:id="1">
    <w:p w:rsidR="0042333C" w:rsidRDefault="0042333C" w:rsidP="00FF5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B06"/>
    <w:rsid w:val="000213F2"/>
    <w:rsid w:val="00037C2E"/>
    <w:rsid w:val="00101303"/>
    <w:rsid w:val="002E0EBF"/>
    <w:rsid w:val="00392104"/>
    <w:rsid w:val="0042333C"/>
    <w:rsid w:val="00630B06"/>
    <w:rsid w:val="0067749D"/>
    <w:rsid w:val="0073738C"/>
    <w:rsid w:val="007828B1"/>
    <w:rsid w:val="00784D0F"/>
    <w:rsid w:val="00827510"/>
    <w:rsid w:val="009105D3"/>
    <w:rsid w:val="00942897"/>
    <w:rsid w:val="00982C23"/>
    <w:rsid w:val="009F4201"/>
    <w:rsid w:val="00A5009C"/>
    <w:rsid w:val="00A8475C"/>
    <w:rsid w:val="00C04ECF"/>
    <w:rsid w:val="00D14F3E"/>
    <w:rsid w:val="00FF560C"/>
    <w:rsid w:val="0B282C5E"/>
    <w:rsid w:val="112F5AC1"/>
    <w:rsid w:val="1CBF5438"/>
    <w:rsid w:val="20296E78"/>
    <w:rsid w:val="24DB13A9"/>
    <w:rsid w:val="2A111936"/>
    <w:rsid w:val="34594070"/>
    <w:rsid w:val="37031A51"/>
    <w:rsid w:val="3E020A6D"/>
    <w:rsid w:val="406A2160"/>
    <w:rsid w:val="420D2B91"/>
    <w:rsid w:val="508A09C0"/>
    <w:rsid w:val="552541E3"/>
    <w:rsid w:val="5E0F2C34"/>
    <w:rsid w:val="614876AA"/>
    <w:rsid w:val="61842F2E"/>
    <w:rsid w:val="650C43A9"/>
    <w:rsid w:val="68710D2F"/>
    <w:rsid w:val="6E666DBD"/>
    <w:rsid w:val="7ED27C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B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F56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F560C"/>
    <w:rPr>
      <w:kern w:val="2"/>
      <w:sz w:val="18"/>
      <w:szCs w:val="18"/>
    </w:rPr>
  </w:style>
  <w:style w:type="paragraph" w:styleId="a4">
    <w:name w:val="footer"/>
    <w:basedOn w:val="a"/>
    <w:link w:val="Char0"/>
    <w:rsid w:val="00FF560C"/>
    <w:pPr>
      <w:tabs>
        <w:tab w:val="center" w:pos="4153"/>
        <w:tab w:val="right" w:pos="8306"/>
      </w:tabs>
      <w:snapToGrid w:val="0"/>
      <w:jc w:val="left"/>
    </w:pPr>
    <w:rPr>
      <w:sz w:val="18"/>
      <w:szCs w:val="18"/>
    </w:rPr>
  </w:style>
  <w:style w:type="character" w:customStyle="1" w:styleId="Char0">
    <w:name w:val="页脚 Char"/>
    <w:basedOn w:val="a0"/>
    <w:link w:val="a4"/>
    <w:rsid w:val="00FF560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90</Words>
  <Characters>516</Characters>
  <Application>Microsoft Office Word</Application>
  <DocSecurity>0</DocSecurity>
  <Lines>4</Lines>
  <Paragraphs>1</Paragraphs>
  <ScaleCrop>false</ScaleCrop>
  <Company>微软中国</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11</cp:revision>
  <cp:lastPrinted>2018-03-12T08:41:00Z</cp:lastPrinted>
  <dcterms:created xsi:type="dcterms:W3CDTF">2018-03-19T02:37:00Z</dcterms:created>
  <dcterms:modified xsi:type="dcterms:W3CDTF">2019-04-15T08:58:00Z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