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Pr="00E14DB4" w:rsidRDefault="00DF408A">
      <w:pPr>
        <w:rPr>
          <w:rFonts w:ascii="华文楷体" w:eastAsia="华文楷体" w:hAnsi="华文楷体" w:cs="华文楷体"/>
          <w:b/>
          <w:bCs/>
          <w:color w:val="000000"/>
          <w:sz w:val="32"/>
          <w:szCs w:val="32"/>
        </w:rPr>
      </w:pPr>
      <w:bookmarkStart w:id="0" w:name="_GoBack"/>
      <w:bookmarkEnd w:id="0"/>
      <w:r w:rsidRPr="00E14DB4">
        <w:rPr>
          <w:rFonts w:ascii="华文楷体" w:eastAsia="华文楷体" w:hAnsi="华文楷体" w:cs="华文楷体" w:hint="eastAsia"/>
          <w:b/>
          <w:bCs/>
          <w:color w:val="000000"/>
          <w:sz w:val="32"/>
          <w:szCs w:val="32"/>
        </w:rPr>
        <w:t>附件</w:t>
      </w:r>
    </w:p>
    <w:p w:rsidR="00DF408A" w:rsidRPr="00E14DB4" w:rsidRDefault="00DF408A" w:rsidP="002E5F85">
      <w:pPr>
        <w:ind w:firstLineChars="100" w:firstLine="378"/>
        <w:rPr>
          <w:rFonts w:ascii="仿宋_GB2312" w:eastAsia="仿宋_GB2312" w:hAnsi="仿宋_GB2312" w:cs="仿宋_GB2312"/>
          <w:b/>
          <w:sz w:val="36"/>
        </w:rPr>
      </w:pPr>
      <w:r w:rsidRPr="00E14DB4">
        <w:rPr>
          <w:rFonts w:ascii="仿宋_GB2312" w:eastAsia="仿宋_GB2312" w:hAnsi="仿宋_GB2312" w:cs="仿宋_GB2312" w:hint="eastAsia"/>
          <w:b/>
          <w:sz w:val="36"/>
        </w:rPr>
        <w:t>中国企业报协会</w:t>
      </w:r>
      <w:r w:rsidRPr="00E14DB4">
        <w:rPr>
          <w:rFonts w:ascii="仿宋_GB2312" w:eastAsia="仿宋_GB2312" w:hAnsi="仿宋_GB2312" w:cs="仿宋_GB2312"/>
          <w:b/>
          <w:sz w:val="36"/>
        </w:rPr>
        <w:t>2018</w:t>
      </w:r>
      <w:r w:rsidRPr="00E14DB4">
        <w:rPr>
          <w:rFonts w:ascii="仿宋_GB2312" w:eastAsia="仿宋_GB2312" w:hAnsi="仿宋_GB2312" w:cs="仿宋_GB2312" w:hint="eastAsia"/>
          <w:b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1491"/>
        <w:gridCol w:w="308"/>
        <w:gridCol w:w="1178"/>
        <w:gridCol w:w="523"/>
        <w:gridCol w:w="571"/>
        <w:gridCol w:w="2053"/>
      </w:tblGrid>
      <w:tr w:rsidR="00DF408A" w:rsidRPr="00E14DB4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E14DB4" w:rsidRDefault="00927C2A">
            <w:pPr>
              <w:spacing w:line="38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坚守良知底线</w:t>
            </w:r>
          </w:p>
        </w:tc>
        <w:tc>
          <w:tcPr>
            <w:tcW w:w="1094" w:type="dxa"/>
            <w:gridSpan w:val="2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E14DB4" w:rsidRDefault="00927C2A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评论</w:t>
            </w:r>
          </w:p>
        </w:tc>
      </w:tr>
      <w:tr w:rsidR="00DF408A" w:rsidRPr="00E14DB4" w:rsidTr="00710D64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pacing w:val="-12"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pacing w:val="-12"/>
                <w:sz w:val="28"/>
              </w:rPr>
              <w:t>作</w:t>
            </w:r>
            <w:r w:rsidRPr="00E14DB4">
              <w:rPr>
                <w:rFonts w:ascii="仿宋_GB2312" w:eastAsia="仿宋_GB2312" w:hAnsi="华文中宋"/>
                <w:b/>
                <w:spacing w:val="-12"/>
                <w:sz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pacing w:val="-12"/>
                <w:sz w:val="28"/>
              </w:rPr>
              <w:t>者</w:t>
            </w:r>
          </w:p>
        </w:tc>
        <w:tc>
          <w:tcPr>
            <w:tcW w:w="3038" w:type="dxa"/>
            <w:gridSpan w:val="3"/>
            <w:vAlign w:val="center"/>
          </w:tcPr>
          <w:p w:rsidR="00DF408A" w:rsidRPr="00E14DB4" w:rsidRDefault="00927C2A" w:rsidP="00927C2A">
            <w:pPr>
              <w:ind w:firstLineChars="200" w:firstLine="562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冯 骁</w:t>
            </w:r>
          </w:p>
        </w:tc>
        <w:tc>
          <w:tcPr>
            <w:tcW w:w="1701" w:type="dxa"/>
            <w:gridSpan w:val="2"/>
            <w:vAlign w:val="center"/>
          </w:tcPr>
          <w:p w:rsidR="00DF408A" w:rsidRPr="00E14DB4" w:rsidRDefault="00DF408A">
            <w:pPr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int="eastAsia"/>
                <w:b/>
                <w:bCs/>
                <w:sz w:val="28"/>
              </w:rPr>
              <w:t>刊发日期</w:t>
            </w:r>
          </w:p>
        </w:tc>
        <w:tc>
          <w:tcPr>
            <w:tcW w:w="2624" w:type="dxa"/>
            <w:gridSpan w:val="2"/>
            <w:vAlign w:val="center"/>
          </w:tcPr>
          <w:p w:rsidR="00DF408A" w:rsidRPr="00E14DB4" w:rsidRDefault="00E6357D" w:rsidP="00E6357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2018</w:t>
            </w:r>
            <w:r>
              <w:rPr>
                <w:rFonts w:ascii="宋体" w:hAnsi="宋体" w:cs="宋体" w:hint="eastAsia"/>
                <w:b/>
                <w:sz w:val="28"/>
              </w:rPr>
              <w:t>年</w:t>
            </w:r>
            <w:r w:rsidR="00927C2A">
              <w:rPr>
                <w:rFonts w:ascii="宋体" w:hAnsi="宋体" w:cs="宋体" w:hint="eastAsia"/>
                <w:b/>
                <w:sz w:val="28"/>
              </w:rPr>
              <w:t>9</w:t>
            </w:r>
            <w:r>
              <w:rPr>
                <w:rFonts w:ascii="宋体" w:hAnsi="宋体" w:cs="宋体" w:hint="eastAsia"/>
                <w:b/>
                <w:sz w:val="28"/>
              </w:rPr>
              <w:t>月</w:t>
            </w:r>
            <w:r w:rsidR="00927C2A">
              <w:rPr>
                <w:rFonts w:ascii="宋体" w:hAnsi="宋体" w:cs="宋体" w:hint="eastAsia"/>
                <w:b/>
                <w:sz w:val="28"/>
              </w:rPr>
              <w:t>20</w:t>
            </w:r>
            <w:r>
              <w:rPr>
                <w:rFonts w:ascii="宋体" w:hAnsi="宋体" w:cs="宋体" w:hint="eastAsia"/>
                <w:b/>
                <w:sz w:val="28"/>
              </w:rPr>
              <w:t>日</w:t>
            </w:r>
          </w:p>
        </w:tc>
      </w:tr>
      <w:tr w:rsidR="00DF408A" w:rsidRPr="00E14DB4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607F6C" w:rsidRDefault="00927C2A" w:rsidP="00E6357D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>三</w:t>
            </w:r>
            <w:r w:rsidR="00607F6C">
              <w:rPr>
                <w:rFonts w:ascii="宋体" w:hAnsi="宋体" w:cs="宋体"/>
                <w:b/>
                <w:sz w:val="32"/>
                <w:szCs w:val="32"/>
              </w:rPr>
              <w:t>版</w:t>
            </w:r>
          </w:p>
        </w:tc>
        <w:tc>
          <w:tcPr>
            <w:tcW w:w="1094" w:type="dxa"/>
            <w:gridSpan w:val="2"/>
            <w:vAlign w:val="center"/>
          </w:tcPr>
          <w:p w:rsidR="00DF408A" w:rsidRPr="001A48B7" w:rsidRDefault="001A48B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607F6C" w:rsidRDefault="00927C2A" w:rsidP="00E6357D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  <w:r w:rsidR="00607F6C">
              <w:rPr>
                <w:rFonts w:ascii="黑体" w:eastAsia="黑体" w:hAnsi="黑体" w:hint="eastAsia"/>
                <w:sz w:val="36"/>
                <w:szCs w:val="36"/>
              </w:rPr>
              <w:t>000</w:t>
            </w:r>
          </w:p>
        </w:tc>
      </w:tr>
      <w:tr w:rsidR="00DF408A" w:rsidRPr="00E14DB4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</w:t>
            </w:r>
            <w:r w:rsidRPr="00E14DB4">
              <w:rPr>
                <w:rFonts w:ascii="仿宋_GB2312" w:eastAsia="仿宋_GB2312" w:hAnsi="华文中宋"/>
                <w:b/>
                <w:sz w:val="28"/>
                <w:szCs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7"/>
            <w:vAlign w:val="center"/>
          </w:tcPr>
          <w:p w:rsidR="00DF408A" w:rsidRPr="00607F6C" w:rsidRDefault="00607F6C" w:rsidP="00CB2BDD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/>
                <w:sz w:val="36"/>
                <w:szCs w:val="36"/>
              </w:rPr>
              <w:t>韩城矿工报</w:t>
            </w:r>
          </w:p>
        </w:tc>
      </w:tr>
      <w:tr w:rsidR="00DF408A" w:rsidRPr="00E14DB4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推</w:t>
            </w: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荐</w:t>
            </w: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理</w:t>
            </w: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由</w:t>
            </w:r>
          </w:p>
          <w:p w:rsidR="00DF408A" w:rsidRPr="00E14DB4" w:rsidRDefault="00DF408A" w:rsidP="002E5F85">
            <w:pPr>
              <w:spacing w:line="320" w:lineRule="exact"/>
              <w:ind w:firstLineChars="200" w:firstLine="58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F408A" w:rsidRPr="00E14DB4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218" w:type="dxa"/>
            <w:gridSpan w:val="9"/>
            <w:vAlign w:val="center"/>
          </w:tcPr>
          <w:p w:rsidR="00CB2BDD" w:rsidRPr="00522A7C" w:rsidRDefault="00927C2A" w:rsidP="00CB2BDD">
            <w:pPr>
              <w:ind w:firstLineChars="100" w:firstLine="301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“坚守良知底线”，是做人的基本法则。如果没有了底线，商人就会以次充好，医者就会虚开药方，官者就会贪腐堕落······。这篇评论通过生动详实的事例和有力的论证，有力地阐明了“良知底线”对做人做事的重要性和深刻寓意。作品观点鲜明，论点富有新意；论据充分准确，分析问题深刻，论述精辟，论证有力；语言凝练，逻辑清晰，社会反响良好。</w:t>
            </w:r>
          </w:p>
          <w:p w:rsidR="00DF408A" w:rsidRPr="00E14DB4" w:rsidRDefault="00927C2A" w:rsidP="00927C2A">
            <w:pPr>
              <w:ind w:firstLineChars="200" w:firstLine="602"/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此稿在韩城矿工报上刊发后，又先后被多家</w:t>
            </w:r>
            <w:r w:rsidRPr="00522A7C">
              <w:rPr>
                <w:rFonts w:hint="eastAsia"/>
                <w:b/>
                <w:sz w:val="30"/>
                <w:szCs w:val="30"/>
              </w:rPr>
              <w:t>媒体刊登，社会影响效果良好。</w:t>
            </w:r>
          </w:p>
        </w:tc>
      </w:tr>
      <w:tr w:rsidR="00DF408A" w:rsidRPr="00E14DB4">
        <w:trPr>
          <w:cantSplit/>
          <w:trHeight w:hRule="exact" w:val="2663"/>
          <w:jc w:val="center"/>
        </w:trPr>
        <w:tc>
          <w:tcPr>
            <w:tcW w:w="9417" w:type="dxa"/>
            <w:gridSpan w:val="10"/>
          </w:tcPr>
          <w:p w:rsidR="00DF408A" w:rsidRPr="00E14DB4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  <w:r w:rsidRPr="00E14DB4">
              <w:rPr>
                <w:rFonts w:ascii="仿宋_GB2312" w:eastAsia="仿宋_GB2312" w:hAnsi="华文中宋"/>
                <w:b/>
                <w:spacing w:val="-2"/>
                <w:sz w:val="28"/>
              </w:rPr>
              <w:tab/>
            </w: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pacing w:val="-2"/>
                <w:sz w:val="28"/>
              </w:rPr>
              <w:t>总编签名：</w:t>
            </w:r>
            <w:r w:rsidRPr="00E14DB4">
              <w:rPr>
                <w:rFonts w:ascii="仿宋_GB2312" w:eastAsia="仿宋_GB2312" w:hAnsi="华文中宋"/>
                <w:b/>
                <w:spacing w:val="-2"/>
                <w:sz w:val="28"/>
              </w:rPr>
              <w:tab/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（盖单位公章）</w:t>
            </w:r>
          </w:p>
          <w:p w:rsidR="00DF408A" w:rsidRPr="00E14DB4" w:rsidRDefault="00DF408A" w:rsidP="00E14DB4">
            <w:pPr>
              <w:tabs>
                <w:tab w:val="left" w:pos="6746"/>
              </w:tabs>
              <w:spacing w:line="420" w:lineRule="exact"/>
              <w:ind w:firstLineChars="2300" w:firstLine="6764"/>
              <w:jc w:val="left"/>
              <w:rPr>
                <w:rFonts w:ascii="仿宋_GB2312" w:eastAsia="仿宋_GB2312"/>
                <w:b/>
                <w:sz w:val="28"/>
              </w:rPr>
            </w:pPr>
            <w:r w:rsidRPr="00E14DB4">
              <w:rPr>
                <w:rFonts w:ascii="仿宋_GB2312" w:eastAsia="仿宋_GB2312" w:hAnsi="华文中宋"/>
                <w:b/>
                <w:sz w:val="28"/>
              </w:rPr>
              <w:t>2019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年</w:t>
            </w:r>
            <w:r w:rsidR="00ED2656">
              <w:rPr>
                <w:rFonts w:ascii="仿宋_GB2312" w:eastAsia="仿宋_GB2312" w:hAnsi="华文中宋" w:hint="eastAsia"/>
                <w:b/>
                <w:sz w:val="28"/>
              </w:rPr>
              <w:t>4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月</w:t>
            </w:r>
            <w:r w:rsidR="00ED2656">
              <w:rPr>
                <w:rFonts w:ascii="仿宋_GB2312" w:eastAsia="仿宋_GB2312" w:hAnsi="华文中宋"/>
                <w:b/>
                <w:sz w:val="28"/>
              </w:rPr>
              <w:t xml:space="preserve"> </w:t>
            </w:r>
            <w:r w:rsidR="00ED2656">
              <w:rPr>
                <w:rFonts w:ascii="仿宋_GB2312" w:eastAsia="仿宋_GB2312" w:hAnsi="华文中宋" w:hint="eastAsia"/>
                <w:b/>
                <w:sz w:val="28"/>
              </w:rPr>
              <w:t>19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日</w:t>
            </w:r>
          </w:p>
          <w:p w:rsidR="00DF408A" w:rsidRPr="00E14DB4" w:rsidRDefault="00DF408A">
            <w:pPr>
              <w:spacing w:line="320" w:lineRule="exact"/>
              <w:jc w:val="left"/>
              <w:rPr>
                <w:rFonts w:ascii="仿宋_GB2312" w:eastAsia="仿宋_GB2312"/>
                <w:b/>
                <w:color w:val="808080"/>
                <w:szCs w:val="21"/>
              </w:rPr>
            </w:pPr>
          </w:p>
          <w:p w:rsidR="00DF408A" w:rsidRPr="00E14DB4" w:rsidRDefault="00DF408A" w:rsidP="00E14DB4">
            <w:pPr>
              <w:spacing w:line="420" w:lineRule="exact"/>
              <w:ind w:firstLineChars="800" w:firstLine="2353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 w:rsidP="00E14DB4">
            <w:pPr>
              <w:spacing w:line="420" w:lineRule="exact"/>
              <w:ind w:firstLineChars="750" w:firstLine="2206"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</w:tr>
      <w:tr w:rsidR="00DF408A" w:rsidRPr="00E14D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pacing w:val="-12"/>
                <w:sz w:val="28"/>
                <w:szCs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EE5067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薛丽丽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手机号码</w:t>
            </w:r>
          </w:p>
        </w:tc>
        <w:tc>
          <w:tcPr>
            <w:tcW w:w="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E14DB4" w:rsidRDefault="00EE5067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</w:rPr>
              <w:t>13891368776</w:t>
            </w:r>
          </w:p>
        </w:tc>
      </w:tr>
      <w:tr w:rsidR="00DF408A" w:rsidRPr="00E14D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电子邮箱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E14DB4" w:rsidRDefault="00DF408A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</w:p>
        </w:tc>
      </w:tr>
      <w:tr w:rsidR="00DF408A" w:rsidRPr="00E14D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地</w:t>
            </w:r>
            <w:r w:rsidRPr="00E14DB4">
              <w:rPr>
                <w:rFonts w:ascii="仿宋_GB2312" w:eastAsia="仿宋_GB2312" w:hAnsi="华文中宋"/>
                <w:b/>
                <w:sz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址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E14DB4" w:rsidRDefault="00EE5067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陕西韩城市金塔路韩城矿业公司宣传部</w:t>
            </w:r>
          </w:p>
        </w:tc>
      </w:tr>
    </w:tbl>
    <w:p w:rsidR="00DF408A" w:rsidRPr="00E14DB4" w:rsidRDefault="00DF408A" w:rsidP="00E14DB4">
      <w:pPr>
        <w:ind w:firstLineChars="1100" w:firstLine="3534"/>
        <w:rPr>
          <w:b/>
          <w:sz w:val="32"/>
          <w:szCs w:val="32"/>
        </w:rPr>
      </w:pPr>
    </w:p>
    <w:sectPr w:rsidR="00DF408A" w:rsidRPr="00E14DB4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517" w:rsidRDefault="00560517" w:rsidP="00E14DB4">
      <w:r>
        <w:separator/>
      </w:r>
    </w:p>
  </w:endnote>
  <w:endnote w:type="continuationSeparator" w:id="0">
    <w:p w:rsidR="00560517" w:rsidRDefault="00560517" w:rsidP="00E1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altName w:val="Malgun Gothic Semilight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517" w:rsidRDefault="00560517" w:rsidP="00E14DB4">
      <w:r>
        <w:separator/>
      </w:r>
    </w:p>
  </w:footnote>
  <w:footnote w:type="continuationSeparator" w:id="0">
    <w:p w:rsidR="00560517" w:rsidRDefault="00560517" w:rsidP="00E14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1F"/>
    <w:rsid w:val="00031FFF"/>
    <w:rsid w:val="000556FA"/>
    <w:rsid w:val="000A6D8D"/>
    <w:rsid w:val="001A48B7"/>
    <w:rsid w:val="001D031B"/>
    <w:rsid w:val="002E5F85"/>
    <w:rsid w:val="00300E66"/>
    <w:rsid w:val="003A3080"/>
    <w:rsid w:val="003C11FF"/>
    <w:rsid w:val="003D54FE"/>
    <w:rsid w:val="003F4607"/>
    <w:rsid w:val="00560517"/>
    <w:rsid w:val="005D46CD"/>
    <w:rsid w:val="00607F6C"/>
    <w:rsid w:val="006133D2"/>
    <w:rsid w:val="00634856"/>
    <w:rsid w:val="00710D64"/>
    <w:rsid w:val="008F4EBF"/>
    <w:rsid w:val="00927C2A"/>
    <w:rsid w:val="009F5014"/>
    <w:rsid w:val="00A95590"/>
    <w:rsid w:val="00BD6D1F"/>
    <w:rsid w:val="00CB2BDD"/>
    <w:rsid w:val="00DD1E3D"/>
    <w:rsid w:val="00DF408A"/>
    <w:rsid w:val="00E14DB4"/>
    <w:rsid w:val="00E6357D"/>
    <w:rsid w:val="00ED2656"/>
    <w:rsid w:val="00EE5067"/>
    <w:rsid w:val="00EF7393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2018-03-12T08:41:00Z</cp:lastPrinted>
  <dcterms:created xsi:type="dcterms:W3CDTF">2019-04-18T23:51:00Z</dcterms:created>
  <dcterms:modified xsi:type="dcterms:W3CDTF">2019-04-18T23:51:00Z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