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7A" w:rsidRDefault="000A717A">
      <w:pPr>
        <w:rPr>
          <w:rFonts w:ascii="华文楷体" w:eastAsia="华文楷体" w:hAnsi="华文楷体" w:cs="华文楷体"/>
          <w:bCs/>
          <w:color w:val="000000"/>
          <w:sz w:val="32"/>
          <w:szCs w:val="32"/>
        </w:rPr>
      </w:pPr>
      <w:r>
        <w:rPr>
          <w:rFonts w:ascii="华文楷体" w:eastAsia="华文楷体" w:hAnsi="华文楷体" w:cs="华文楷体" w:hint="eastAsia"/>
          <w:bCs/>
          <w:color w:val="000000"/>
          <w:sz w:val="32"/>
          <w:szCs w:val="32"/>
        </w:rPr>
        <w:t>附件</w:t>
      </w:r>
    </w:p>
    <w:p w:rsidR="000A717A" w:rsidRDefault="000A717A" w:rsidP="00B321ED">
      <w:pPr>
        <w:ind w:firstLineChars="100" w:firstLine="31680"/>
        <w:rPr>
          <w:rFonts w:ascii="仿宋_GB2312" w:eastAsia="仿宋_GB2312" w:hAnsi="仿宋_GB2312" w:cs="仿宋_GB2312"/>
          <w:sz w:val="36"/>
        </w:rPr>
      </w:pPr>
      <w:r>
        <w:rPr>
          <w:rFonts w:ascii="仿宋_GB2312" w:eastAsia="仿宋_GB2312" w:hAnsi="仿宋_GB2312" w:cs="仿宋_GB2312" w:hint="eastAsia"/>
          <w:sz w:val="36"/>
        </w:rPr>
        <w:t>中国企业报协会</w:t>
      </w:r>
      <w:r>
        <w:rPr>
          <w:rFonts w:ascii="仿宋_GB2312" w:eastAsia="仿宋_GB2312" w:hAnsi="仿宋_GB2312" w:cs="仿宋_GB2312"/>
          <w:sz w:val="36"/>
        </w:rPr>
        <w:t>2018</w:t>
      </w:r>
      <w:r>
        <w:rPr>
          <w:rFonts w:ascii="仿宋_GB2312" w:eastAsia="仿宋_GB2312" w:hAnsi="仿宋_GB2312" w:cs="仿宋_GB2312" w:hint="eastAsia"/>
          <w:sz w:val="36"/>
        </w:rPr>
        <w:t>年度新闻研讨作品推荐表</w:t>
      </w:r>
    </w:p>
    <w:tbl>
      <w:tblPr>
        <w:tblW w:w="9221"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
        <w:gridCol w:w="355"/>
        <w:gridCol w:w="500"/>
        <w:gridCol w:w="1239"/>
        <w:gridCol w:w="878"/>
        <w:gridCol w:w="613"/>
        <w:gridCol w:w="1486"/>
        <w:gridCol w:w="1094"/>
        <w:gridCol w:w="2053"/>
      </w:tblGrid>
      <w:tr w:rsidR="000A717A" w:rsidRPr="00F073FA" w:rsidTr="00690293">
        <w:trPr>
          <w:cantSplit/>
          <w:trHeight w:val="465"/>
          <w:jc w:val="center"/>
        </w:trPr>
        <w:tc>
          <w:tcPr>
            <w:tcW w:w="1858" w:type="dxa"/>
            <w:gridSpan w:val="3"/>
            <w:vAlign w:val="center"/>
          </w:tcPr>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作品标题</w:t>
            </w:r>
          </w:p>
        </w:tc>
        <w:tc>
          <w:tcPr>
            <w:tcW w:w="4216" w:type="dxa"/>
            <w:gridSpan w:val="4"/>
            <w:vAlign w:val="center"/>
          </w:tcPr>
          <w:p w:rsidR="000A717A" w:rsidRPr="00F073FA" w:rsidRDefault="000A717A" w:rsidP="00DB7EA3">
            <w:pPr>
              <w:spacing w:line="380" w:lineRule="exact"/>
              <w:rPr>
                <w:rFonts w:ascii="仿宋_GB2312" w:eastAsia="仿宋_GB2312" w:hAnsi="华文中宋"/>
                <w:sz w:val="28"/>
              </w:rPr>
            </w:pPr>
            <w:r>
              <w:rPr>
                <w:rFonts w:ascii="仿宋" w:eastAsia="仿宋" w:hAnsi="仿宋"/>
                <w:bCs/>
                <w:color w:val="333333"/>
                <w:sz w:val="28"/>
                <w:szCs w:val="21"/>
              </w:rPr>
              <w:t xml:space="preserve">   </w:t>
            </w:r>
            <w:r w:rsidRPr="00C57CA1">
              <w:rPr>
                <w:rFonts w:ascii="仿宋" w:eastAsia="仿宋" w:hAnsi="仿宋" w:hint="eastAsia"/>
                <w:bCs/>
                <w:color w:val="333333"/>
                <w:sz w:val="28"/>
                <w:szCs w:val="21"/>
              </w:rPr>
              <w:t>“看客”老张</w:t>
            </w:r>
          </w:p>
        </w:tc>
        <w:tc>
          <w:tcPr>
            <w:tcW w:w="1094" w:type="dxa"/>
            <w:vAlign w:val="center"/>
          </w:tcPr>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体裁</w:t>
            </w:r>
          </w:p>
        </w:tc>
        <w:tc>
          <w:tcPr>
            <w:tcW w:w="2053" w:type="dxa"/>
            <w:vAlign w:val="center"/>
          </w:tcPr>
          <w:p w:rsidR="000A717A" w:rsidRPr="00F073FA" w:rsidRDefault="000A717A">
            <w:pPr>
              <w:rPr>
                <w:rFonts w:ascii="仿宋_GB2312" w:eastAsia="仿宋_GB2312"/>
                <w:sz w:val="28"/>
              </w:rPr>
            </w:pPr>
            <w:r>
              <w:rPr>
                <w:bCs/>
                <w:color w:val="333333"/>
                <w:sz w:val="32"/>
                <w:szCs w:val="32"/>
              </w:rPr>
              <w:t xml:space="preserve">   </w:t>
            </w:r>
            <w:r>
              <w:rPr>
                <w:rFonts w:hint="eastAsia"/>
                <w:bCs/>
                <w:color w:val="333333"/>
                <w:sz w:val="32"/>
                <w:szCs w:val="32"/>
              </w:rPr>
              <w:t>通讯</w:t>
            </w:r>
          </w:p>
        </w:tc>
      </w:tr>
      <w:tr w:rsidR="000A717A" w:rsidRPr="00F073FA" w:rsidTr="00690293">
        <w:trPr>
          <w:cantSplit/>
          <w:trHeight w:val="539"/>
          <w:jc w:val="center"/>
        </w:trPr>
        <w:tc>
          <w:tcPr>
            <w:tcW w:w="1858" w:type="dxa"/>
            <w:gridSpan w:val="3"/>
            <w:vAlign w:val="center"/>
          </w:tcPr>
          <w:p w:rsidR="000A717A" w:rsidRPr="00F073FA" w:rsidRDefault="000A717A">
            <w:pPr>
              <w:spacing w:line="320" w:lineRule="exact"/>
              <w:jc w:val="center"/>
              <w:rPr>
                <w:rFonts w:ascii="仿宋_GB2312" w:eastAsia="仿宋_GB2312" w:hAnsi="华文中宋"/>
                <w:spacing w:val="-12"/>
                <w:sz w:val="28"/>
              </w:rPr>
            </w:pPr>
            <w:r w:rsidRPr="00F073FA">
              <w:rPr>
                <w:rFonts w:ascii="仿宋_GB2312" w:eastAsia="仿宋_GB2312" w:hAnsi="华文中宋" w:hint="eastAsia"/>
                <w:spacing w:val="-12"/>
                <w:sz w:val="28"/>
              </w:rPr>
              <w:t>作</w:t>
            </w:r>
            <w:r w:rsidRPr="00F073FA">
              <w:rPr>
                <w:rFonts w:ascii="仿宋_GB2312" w:eastAsia="仿宋_GB2312" w:hAnsi="华文中宋"/>
                <w:spacing w:val="-12"/>
                <w:sz w:val="28"/>
              </w:rPr>
              <w:t xml:space="preserve"> </w:t>
            </w:r>
            <w:r w:rsidRPr="00F073FA">
              <w:rPr>
                <w:rFonts w:ascii="仿宋_GB2312" w:eastAsia="仿宋_GB2312" w:hAnsi="华文中宋" w:hint="eastAsia"/>
                <w:spacing w:val="-12"/>
                <w:sz w:val="28"/>
              </w:rPr>
              <w:t>者</w:t>
            </w:r>
          </w:p>
        </w:tc>
        <w:tc>
          <w:tcPr>
            <w:tcW w:w="2117" w:type="dxa"/>
            <w:gridSpan w:val="2"/>
            <w:vAlign w:val="center"/>
          </w:tcPr>
          <w:p w:rsidR="000A717A" w:rsidRPr="00DB7EA3" w:rsidRDefault="000A717A">
            <w:pPr>
              <w:jc w:val="center"/>
              <w:rPr>
                <w:rFonts w:ascii="仿宋_GB2312" w:eastAsia="仿宋_GB2312" w:hAnsi="华文中宋"/>
                <w:szCs w:val="21"/>
              </w:rPr>
            </w:pPr>
            <w:r>
              <w:rPr>
                <w:rFonts w:ascii="宋体" w:hAnsi="宋体" w:cs="宋体" w:hint="eastAsia"/>
                <w:color w:val="000000"/>
                <w:kern w:val="0"/>
                <w:sz w:val="28"/>
                <w:szCs w:val="28"/>
              </w:rPr>
              <w:t>彭刚</w:t>
            </w:r>
          </w:p>
        </w:tc>
        <w:tc>
          <w:tcPr>
            <w:tcW w:w="2099" w:type="dxa"/>
            <w:gridSpan w:val="2"/>
            <w:vAlign w:val="center"/>
          </w:tcPr>
          <w:p w:rsidR="000A717A" w:rsidRPr="00F073FA" w:rsidRDefault="000A717A">
            <w:pPr>
              <w:jc w:val="center"/>
              <w:rPr>
                <w:rFonts w:ascii="仿宋_GB2312" w:eastAsia="仿宋_GB2312" w:hAnsi="华文中宋"/>
                <w:sz w:val="28"/>
              </w:rPr>
            </w:pPr>
            <w:r w:rsidRPr="00F073FA">
              <w:rPr>
                <w:rFonts w:ascii="仿宋_GB2312" w:eastAsia="仿宋_GB2312" w:hint="eastAsia"/>
                <w:bCs/>
                <w:sz w:val="28"/>
              </w:rPr>
              <w:t>刊发日期</w:t>
            </w:r>
          </w:p>
        </w:tc>
        <w:tc>
          <w:tcPr>
            <w:tcW w:w="3147" w:type="dxa"/>
            <w:gridSpan w:val="2"/>
            <w:vAlign w:val="center"/>
          </w:tcPr>
          <w:p w:rsidR="000A717A" w:rsidRPr="00F073FA" w:rsidRDefault="000A717A" w:rsidP="000A717A">
            <w:pPr>
              <w:ind w:firstLineChars="200" w:firstLine="31680"/>
              <w:rPr>
                <w:rFonts w:ascii="仿宋_GB2312" w:eastAsia="仿宋_GB2312"/>
                <w:sz w:val="28"/>
              </w:rPr>
            </w:pPr>
            <w:r w:rsidRPr="00C57CA1">
              <w:rPr>
                <w:rFonts w:ascii="宋体" w:hAnsi="宋体"/>
                <w:sz w:val="24"/>
                <w:szCs w:val="21"/>
              </w:rPr>
              <w:t>7.24</w:t>
            </w:r>
          </w:p>
        </w:tc>
      </w:tr>
      <w:tr w:rsidR="000A717A" w:rsidRPr="00F073FA" w:rsidTr="00690293">
        <w:trPr>
          <w:cantSplit/>
          <w:trHeight w:val="652"/>
          <w:jc w:val="center"/>
        </w:trPr>
        <w:tc>
          <w:tcPr>
            <w:tcW w:w="1858" w:type="dxa"/>
            <w:gridSpan w:val="3"/>
            <w:vAlign w:val="center"/>
          </w:tcPr>
          <w:p w:rsidR="000A717A" w:rsidRPr="00F073FA" w:rsidRDefault="000A717A">
            <w:pPr>
              <w:spacing w:line="380" w:lineRule="exact"/>
              <w:jc w:val="center"/>
              <w:rPr>
                <w:rFonts w:ascii="仿宋_GB2312" w:eastAsia="仿宋_GB2312" w:hAnsi="华文中宋"/>
                <w:sz w:val="28"/>
                <w:szCs w:val="28"/>
              </w:rPr>
            </w:pPr>
            <w:r w:rsidRPr="00F073FA">
              <w:rPr>
                <w:rFonts w:ascii="仿宋_GB2312" w:eastAsia="仿宋_GB2312" w:hAnsi="华文中宋" w:hint="eastAsia"/>
                <w:sz w:val="28"/>
                <w:szCs w:val="28"/>
              </w:rPr>
              <w:t>刊播版面名称</w:t>
            </w:r>
          </w:p>
        </w:tc>
        <w:tc>
          <w:tcPr>
            <w:tcW w:w="4216" w:type="dxa"/>
            <w:gridSpan w:val="4"/>
            <w:vAlign w:val="center"/>
          </w:tcPr>
          <w:p w:rsidR="000A717A" w:rsidRPr="00DB7EA3" w:rsidRDefault="000A717A" w:rsidP="00DB7EA3">
            <w:pPr>
              <w:spacing w:line="240" w:lineRule="atLeast"/>
              <w:jc w:val="center"/>
              <w:rPr>
                <w:rFonts w:ascii="宋体"/>
                <w:sz w:val="28"/>
                <w:szCs w:val="28"/>
              </w:rPr>
            </w:pPr>
            <w:r>
              <w:rPr>
                <w:rFonts w:ascii="宋体" w:hAnsi="宋体" w:hint="eastAsia"/>
                <w:sz w:val="28"/>
                <w:szCs w:val="28"/>
              </w:rPr>
              <w:t>一版倒头条</w:t>
            </w:r>
          </w:p>
        </w:tc>
        <w:tc>
          <w:tcPr>
            <w:tcW w:w="1094" w:type="dxa"/>
            <w:vAlign w:val="center"/>
          </w:tcPr>
          <w:p w:rsidR="000A717A" w:rsidRPr="00F073FA" w:rsidRDefault="000A717A">
            <w:pPr>
              <w:jc w:val="center"/>
              <w:rPr>
                <w:rFonts w:ascii="仿宋_GB2312" w:eastAsia="仿宋_GB2312"/>
                <w:color w:val="808080"/>
                <w:szCs w:val="21"/>
              </w:rPr>
            </w:pPr>
            <w:r w:rsidRPr="00F073FA">
              <w:rPr>
                <w:rFonts w:ascii="仿宋_GB2312" w:eastAsia="仿宋_GB2312" w:hint="eastAsia"/>
                <w:color w:val="808080"/>
                <w:sz w:val="28"/>
                <w:szCs w:val="28"/>
              </w:rPr>
              <w:t>字数</w:t>
            </w:r>
          </w:p>
        </w:tc>
        <w:tc>
          <w:tcPr>
            <w:tcW w:w="2053" w:type="dxa"/>
            <w:vAlign w:val="center"/>
          </w:tcPr>
          <w:p w:rsidR="000A717A" w:rsidRPr="00F073FA" w:rsidRDefault="000A717A">
            <w:pPr>
              <w:jc w:val="center"/>
              <w:rPr>
                <w:rFonts w:ascii="仿宋_GB2312" w:eastAsia="仿宋_GB2312"/>
                <w:color w:val="808080"/>
                <w:szCs w:val="21"/>
              </w:rPr>
            </w:pPr>
            <w:r>
              <w:rPr>
                <w:bCs/>
                <w:color w:val="333333"/>
                <w:sz w:val="32"/>
                <w:szCs w:val="32"/>
              </w:rPr>
              <w:t>765</w:t>
            </w:r>
          </w:p>
        </w:tc>
      </w:tr>
      <w:tr w:rsidR="000A717A" w:rsidRPr="00F073FA" w:rsidTr="00690293">
        <w:trPr>
          <w:cantSplit/>
          <w:trHeight w:val="652"/>
          <w:jc w:val="center"/>
        </w:trPr>
        <w:tc>
          <w:tcPr>
            <w:tcW w:w="1858" w:type="dxa"/>
            <w:gridSpan w:val="3"/>
            <w:vAlign w:val="center"/>
          </w:tcPr>
          <w:p w:rsidR="000A717A" w:rsidRPr="00F073FA" w:rsidRDefault="000A717A">
            <w:pPr>
              <w:spacing w:line="380" w:lineRule="exact"/>
              <w:jc w:val="center"/>
              <w:rPr>
                <w:rFonts w:ascii="仿宋_GB2312" w:eastAsia="仿宋_GB2312" w:hAnsi="华文中宋"/>
                <w:sz w:val="24"/>
              </w:rPr>
            </w:pPr>
            <w:r w:rsidRPr="00F073FA">
              <w:rPr>
                <w:rFonts w:ascii="仿宋_GB2312" w:eastAsia="仿宋_GB2312" w:hAnsi="华文中宋" w:hint="eastAsia"/>
                <w:sz w:val="28"/>
                <w:szCs w:val="28"/>
              </w:rPr>
              <w:t>单</w:t>
            </w:r>
            <w:r w:rsidRPr="00F073FA">
              <w:rPr>
                <w:rFonts w:ascii="仿宋_GB2312" w:eastAsia="仿宋_GB2312" w:hAnsi="华文中宋"/>
                <w:sz w:val="28"/>
                <w:szCs w:val="28"/>
              </w:rPr>
              <w:t xml:space="preserve"> </w:t>
            </w:r>
            <w:r w:rsidRPr="00F073FA">
              <w:rPr>
                <w:rFonts w:ascii="仿宋_GB2312" w:eastAsia="仿宋_GB2312" w:hAnsi="华文中宋" w:hint="eastAsia"/>
                <w:sz w:val="28"/>
                <w:szCs w:val="28"/>
              </w:rPr>
              <w:t>位</w:t>
            </w:r>
          </w:p>
        </w:tc>
        <w:tc>
          <w:tcPr>
            <w:tcW w:w="7363" w:type="dxa"/>
            <w:gridSpan w:val="6"/>
            <w:vAlign w:val="center"/>
          </w:tcPr>
          <w:p w:rsidR="000A717A" w:rsidRPr="00F073FA" w:rsidRDefault="000A717A">
            <w:pPr>
              <w:jc w:val="center"/>
              <w:rPr>
                <w:rFonts w:ascii="仿宋_GB2312" w:eastAsia="仿宋_GB2312"/>
                <w:color w:val="808080"/>
                <w:szCs w:val="21"/>
              </w:rPr>
            </w:pPr>
            <w:r w:rsidRPr="00194B7F">
              <w:rPr>
                <w:rFonts w:ascii="仿宋_GB2312" w:eastAsia="仿宋_GB2312" w:hint="eastAsia"/>
                <w:sz w:val="30"/>
                <w:szCs w:val="30"/>
              </w:rPr>
              <w:t>四川石油报</w:t>
            </w:r>
          </w:p>
        </w:tc>
      </w:tr>
      <w:tr w:rsidR="000A717A" w:rsidRPr="00F073FA" w:rsidTr="00DB7EA3">
        <w:trPr>
          <w:cantSplit/>
          <w:trHeight w:hRule="exact" w:val="5028"/>
          <w:jc w:val="center"/>
        </w:trPr>
        <w:tc>
          <w:tcPr>
            <w:tcW w:w="1003" w:type="dxa"/>
            <w:vAlign w:val="center"/>
          </w:tcPr>
          <w:p w:rsidR="000A717A" w:rsidRPr="00F073FA" w:rsidRDefault="000A717A">
            <w:pPr>
              <w:spacing w:line="380" w:lineRule="exact"/>
              <w:jc w:val="center"/>
              <w:rPr>
                <w:rFonts w:ascii="仿宋_GB2312" w:eastAsia="仿宋_GB2312" w:hAnsi="华文中宋"/>
                <w:sz w:val="28"/>
              </w:rPr>
            </w:pPr>
          </w:p>
          <w:p w:rsidR="000A717A" w:rsidRPr="00F073FA" w:rsidRDefault="000A717A">
            <w:pPr>
              <w:spacing w:line="380" w:lineRule="exact"/>
              <w:jc w:val="center"/>
              <w:rPr>
                <w:rFonts w:ascii="仿宋_GB2312" w:eastAsia="仿宋_GB2312" w:hAnsi="华文中宋"/>
                <w:sz w:val="28"/>
              </w:rPr>
            </w:pPr>
          </w:p>
          <w:p w:rsidR="000A717A" w:rsidRPr="00F073FA" w:rsidRDefault="000A717A">
            <w:pPr>
              <w:spacing w:line="380" w:lineRule="exact"/>
              <w:jc w:val="center"/>
              <w:rPr>
                <w:rFonts w:ascii="仿宋_GB2312" w:eastAsia="仿宋_GB2312" w:hAnsi="华文中宋"/>
                <w:sz w:val="28"/>
              </w:rPr>
            </w:pPr>
          </w:p>
          <w:p w:rsidR="000A717A" w:rsidRPr="00F073FA" w:rsidRDefault="000A717A">
            <w:pPr>
              <w:spacing w:line="380" w:lineRule="exact"/>
              <w:jc w:val="center"/>
              <w:rPr>
                <w:rFonts w:ascii="仿宋_GB2312" w:eastAsia="仿宋_GB2312" w:hAnsi="华文中宋"/>
                <w:sz w:val="28"/>
              </w:rPr>
            </w:pPr>
          </w:p>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推</w:t>
            </w:r>
          </w:p>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荐</w:t>
            </w:r>
          </w:p>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理</w:t>
            </w:r>
          </w:p>
          <w:p w:rsidR="000A717A" w:rsidRPr="00F073FA" w:rsidRDefault="000A717A">
            <w:pPr>
              <w:spacing w:line="380" w:lineRule="exact"/>
              <w:jc w:val="center"/>
              <w:rPr>
                <w:rFonts w:ascii="仿宋_GB2312" w:eastAsia="仿宋_GB2312" w:hAnsi="华文中宋"/>
                <w:sz w:val="28"/>
              </w:rPr>
            </w:pPr>
            <w:r w:rsidRPr="00F073FA">
              <w:rPr>
                <w:rFonts w:ascii="仿宋_GB2312" w:eastAsia="仿宋_GB2312" w:hAnsi="华文中宋" w:hint="eastAsia"/>
                <w:sz w:val="28"/>
              </w:rPr>
              <w:t>由</w:t>
            </w:r>
          </w:p>
          <w:p w:rsidR="000A717A" w:rsidRPr="00F073FA" w:rsidRDefault="000A717A" w:rsidP="000A717A">
            <w:pPr>
              <w:spacing w:line="320" w:lineRule="exact"/>
              <w:ind w:firstLineChars="200" w:firstLine="31680"/>
              <w:jc w:val="center"/>
              <w:rPr>
                <w:rFonts w:ascii="仿宋_GB2312" w:eastAsia="仿宋_GB2312"/>
                <w:sz w:val="28"/>
                <w:szCs w:val="28"/>
              </w:rPr>
            </w:pPr>
          </w:p>
          <w:p w:rsidR="000A717A" w:rsidRPr="00F073FA" w:rsidRDefault="000A717A">
            <w:pPr>
              <w:spacing w:line="320" w:lineRule="exact"/>
              <w:jc w:val="center"/>
              <w:rPr>
                <w:rFonts w:ascii="仿宋_GB2312" w:eastAsia="仿宋_GB2312" w:hAnsi="华文中宋"/>
                <w:sz w:val="28"/>
              </w:rPr>
            </w:pPr>
          </w:p>
          <w:p w:rsidR="000A717A" w:rsidRPr="00F073FA" w:rsidRDefault="000A717A">
            <w:pPr>
              <w:tabs>
                <w:tab w:val="left" w:pos="2662"/>
              </w:tabs>
              <w:jc w:val="center"/>
              <w:rPr>
                <w:rFonts w:ascii="仿宋_GB2312" w:eastAsia="仿宋_GB2312" w:hAnsi="华文中宋"/>
                <w:sz w:val="28"/>
              </w:rPr>
            </w:pPr>
          </w:p>
          <w:p w:rsidR="000A717A" w:rsidRPr="00F073FA" w:rsidRDefault="000A717A">
            <w:pPr>
              <w:jc w:val="center"/>
              <w:rPr>
                <w:rFonts w:ascii="仿宋_GB2312" w:eastAsia="仿宋_GB2312"/>
                <w:sz w:val="28"/>
              </w:rPr>
            </w:pPr>
          </w:p>
          <w:p w:rsidR="000A717A" w:rsidRPr="00F073FA" w:rsidRDefault="000A717A">
            <w:pPr>
              <w:jc w:val="center"/>
              <w:rPr>
                <w:rFonts w:ascii="仿宋_GB2312" w:eastAsia="仿宋_GB2312"/>
                <w:sz w:val="28"/>
              </w:rPr>
            </w:pPr>
          </w:p>
          <w:p w:rsidR="000A717A" w:rsidRPr="00F073FA" w:rsidRDefault="000A717A">
            <w:pPr>
              <w:jc w:val="center"/>
              <w:rPr>
                <w:rFonts w:ascii="仿宋_GB2312" w:eastAsia="仿宋_GB2312"/>
                <w:sz w:val="28"/>
              </w:rPr>
            </w:pPr>
          </w:p>
          <w:p w:rsidR="000A717A" w:rsidRPr="00F073FA" w:rsidRDefault="000A717A">
            <w:pPr>
              <w:jc w:val="center"/>
              <w:rPr>
                <w:rFonts w:ascii="仿宋_GB2312" w:eastAsia="仿宋_GB2312"/>
                <w:sz w:val="28"/>
              </w:rPr>
            </w:pPr>
          </w:p>
          <w:p w:rsidR="000A717A" w:rsidRPr="00F073FA" w:rsidRDefault="000A717A">
            <w:pPr>
              <w:jc w:val="center"/>
              <w:rPr>
                <w:rFonts w:ascii="仿宋_GB2312" w:eastAsia="仿宋_GB2312"/>
                <w:sz w:val="28"/>
              </w:rPr>
            </w:pPr>
          </w:p>
        </w:tc>
        <w:tc>
          <w:tcPr>
            <w:tcW w:w="8218" w:type="dxa"/>
            <w:gridSpan w:val="8"/>
          </w:tcPr>
          <w:p w:rsidR="000A717A" w:rsidRDefault="000A717A" w:rsidP="00DB7EA3">
            <w:pPr>
              <w:ind w:firstLine="570"/>
              <w:rPr>
                <w:rFonts w:ascii="宋体"/>
                <w:sz w:val="28"/>
              </w:rPr>
            </w:pPr>
            <w:r w:rsidRPr="005A4251">
              <w:rPr>
                <w:rFonts w:ascii="宋体" w:hAnsi="宋体" w:hint="eastAsia"/>
                <w:sz w:val="28"/>
              </w:rPr>
              <w:t>在面对重大的热点题材时，作者另辟蹊径，从一名普通村民的角度交待</w:t>
            </w:r>
            <w:r>
              <w:rPr>
                <w:rFonts w:ascii="宋体" w:hAnsi="宋体" w:hint="eastAsia"/>
                <w:sz w:val="28"/>
              </w:rPr>
              <w:t>鸭子河抢险整个事件的来龙去脉，令</w:t>
            </w:r>
            <w:r w:rsidRPr="005A4251">
              <w:rPr>
                <w:rFonts w:ascii="宋体" w:hAnsi="宋体" w:hint="eastAsia"/>
                <w:sz w:val="28"/>
              </w:rPr>
              <w:t>人眼前一亮。文章体裁短小，语言精炼，却把石油人积极抢险，奉献社会责</w:t>
            </w:r>
            <w:r>
              <w:rPr>
                <w:rFonts w:ascii="宋体" w:hAnsi="宋体" w:hint="eastAsia"/>
                <w:sz w:val="28"/>
              </w:rPr>
              <w:t>任的形象完美地展示了出来，是一篇典型的“以小见大”</w:t>
            </w:r>
            <w:r w:rsidRPr="005A4251">
              <w:rPr>
                <w:rFonts w:ascii="宋体" w:hAnsi="宋体" w:hint="eastAsia"/>
                <w:sz w:val="28"/>
              </w:rPr>
              <w:t>作品。</w:t>
            </w:r>
          </w:p>
          <w:p w:rsidR="000A717A" w:rsidRPr="00DB7EA3" w:rsidRDefault="000A717A" w:rsidP="00DB7EA3">
            <w:pPr>
              <w:ind w:firstLine="570"/>
              <w:rPr>
                <w:rFonts w:ascii="仿宋_GB2312" w:eastAsia="仿宋_GB2312"/>
                <w:sz w:val="28"/>
              </w:rPr>
            </w:pPr>
            <w:r w:rsidRPr="00C57CA1">
              <w:rPr>
                <w:rFonts w:ascii="宋体" w:hAnsi="宋体"/>
                <w:sz w:val="28"/>
                <w:szCs w:val="30"/>
              </w:rPr>
              <w:t>7</w:t>
            </w:r>
            <w:r w:rsidRPr="00C57CA1">
              <w:rPr>
                <w:rFonts w:ascii="宋体" w:hAnsi="宋体" w:hint="eastAsia"/>
                <w:sz w:val="28"/>
                <w:szCs w:val="30"/>
              </w:rPr>
              <w:t>月，四川遭遇特大暴雨，连彭线鸭子河穿越段管道被洪水冲断，各相关单位紧急前往现场抢险，</w:t>
            </w:r>
            <w:r>
              <w:rPr>
                <w:rFonts w:ascii="宋体" w:hAnsi="宋体" w:hint="eastAsia"/>
                <w:sz w:val="28"/>
                <w:szCs w:val="30"/>
              </w:rPr>
              <w:t>大量</w:t>
            </w:r>
            <w:r w:rsidRPr="00C57CA1">
              <w:rPr>
                <w:rFonts w:ascii="宋体" w:hAnsi="宋体" w:hint="eastAsia"/>
                <w:sz w:val="28"/>
                <w:szCs w:val="30"/>
              </w:rPr>
              <w:t>关于抢险的报道层出不穷。</w:t>
            </w:r>
            <w:r>
              <w:rPr>
                <w:rFonts w:ascii="宋体" w:hAnsi="宋体" w:hint="eastAsia"/>
                <w:sz w:val="28"/>
                <w:szCs w:val="30"/>
              </w:rPr>
              <w:t>这篇文章是编者遇到的极少数小篇幅报道，仅用数百字就描写出事发经过与抢险场景，独特的落笔点让读者看得过瘾。</w:t>
            </w:r>
          </w:p>
        </w:tc>
      </w:tr>
      <w:tr w:rsidR="000A717A" w:rsidRPr="00F073FA" w:rsidTr="00690293">
        <w:trPr>
          <w:cantSplit/>
          <w:trHeight w:hRule="exact" w:val="2663"/>
          <w:jc w:val="center"/>
        </w:trPr>
        <w:tc>
          <w:tcPr>
            <w:tcW w:w="9221" w:type="dxa"/>
            <w:gridSpan w:val="9"/>
          </w:tcPr>
          <w:p w:rsidR="000A717A" w:rsidRPr="00F073FA" w:rsidRDefault="000A717A">
            <w:pPr>
              <w:tabs>
                <w:tab w:val="left" w:pos="6461"/>
              </w:tabs>
              <w:spacing w:line="420" w:lineRule="exact"/>
              <w:jc w:val="left"/>
              <w:rPr>
                <w:rFonts w:ascii="仿宋_GB2312" w:eastAsia="仿宋_GB2312" w:hAnsi="华文中宋"/>
                <w:spacing w:val="-2"/>
                <w:sz w:val="28"/>
              </w:rPr>
            </w:pPr>
            <w:r w:rsidRPr="00F073FA">
              <w:rPr>
                <w:rFonts w:ascii="仿宋_GB2312" w:eastAsia="仿宋_GB2312" w:hAnsi="华文中宋"/>
                <w:spacing w:val="-2"/>
                <w:sz w:val="28"/>
              </w:rPr>
              <w:tab/>
            </w:r>
          </w:p>
          <w:p w:rsidR="000A717A" w:rsidRPr="00F073FA" w:rsidRDefault="000A717A">
            <w:pPr>
              <w:tabs>
                <w:tab w:val="left" w:pos="6431"/>
              </w:tabs>
              <w:spacing w:line="420" w:lineRule="exact"/>
              <w:jc w:val="left"/>
              <w:rPr>
                <w:rFonts w:ascii="仿宋_GB2312" w:eastAsia="仿宋_GB2312" w:hAnsi="华文中宋"/>
                <w:spacing w:val="-2"/>
                <w:sz w:val="28"/>
              </w:rPr>
            </w:pPr>
          </w:p>
          <w:p w:rsidR="000A717A" w:rsidRPr="00F073FA" w:rsidRDefault="000A717A">
            <w:pPr>
              <w:tabs>
                <w:tab w:val="left" w:pos="6431"/>
              </w:tabs>
              <w:spacing w:line="420" w:lineRule="exact"/>
              <w:jc w:val="left"/>
              <w:rPr>
                <w:rFonts w:ascii="仿宋_GB2312" w:eastAsia="仿宋_GB2312" w:hAnsi="华文中宋"/>
                <w:spacing w:val="-2"/>
                <w:sz w:val="28"/>
              </w:rPr>
            </w:pPr>
          </w:p>
          <w:p w:rsidR="000A717A" w:rsidRPr="00F073FA" w:rsidRDefault="000A717A">
            <w:pPr>
              <w:tabs>
                <w:tab w:val="left" w:pos="6431"/>
              </w:tabs>
              <w:spacing w:line="420" w:lineRule="exact"/>
              <w:jc w:val="left"/>
              <w:rPr>
                <w:rFonts w:ascii="仿宋_GB2312" w:eastAsia="仿宋_GB2312" w:hAnsi="华文中宋"/>
                <w:spacing w:val="-2"/>
                <w:sz w:val="28"/>
              </w:rPr>
            </w:pPr>
          </w:p>
          <w:p w:rsidR="000A717A" w:rsidRPr="00F073FA" w:rsidRDefault="000A717A">
            <w:pPr>
              <w:tabs>
                <w:tab w:val="left" w:pos="6431"/>
              </w:tabs>
              <w:spacing w:line="420" w:lineRule="exact"/>
              <w:jc w:val="left"/>
              <w:rPr>
                <w:rFonts w:ascii="仿宋_GB2312" w:eastAsia="仿宋_GB2312" w:hAnsi="华文中宋"/>
                <w:sz w:val="28"/>
              </w:rPr>
            </w:pPr>
            <w:r w:rsidRPr="00F073FA">
              <w:rPr>
                <w:rFonts w:ascii="仿宋_GB2312" w:eastAsia="仿宋_GB2312" w:hAnsi="华文中宋" w:hint="eastAsia"/>
                <w:spacing w:val="-2"/>
                <w:sz w:val="28"/>
              </w:rPr>
              <w:t>总编签名：</w:t>
            </w:r>
            <w:r w:rsidRPr="00F073FA">
              <w:rPr>
                <w:rFonts w:ascii="仿宋_GB2312" w:eastAsia="仿宋_GB2312" w:hAnsi="华文中宋"/>
                <w:spacing w:val="-2"/>
                <w:sz w:val="28"/>
              </w:rPr>
              <w:tab/>
            </w:r>
            <w:r w:rsidRPr="00F073FA">
              <w:rPr>
                <w:rFonts w:ascii="仿宋_GB2312" w:eastAsia="仿宋_GB2312" w:hAnsi="华文中宋" w:hint="eastAsia"/>
                <w:sz w:val="28"/>
              </w:rPr>
              <w:t>（盖单位公章）</w:t>
            </w:r>
          </w:p>
          <w:p w:rsidR="000A717A" w:rsidRPr="00F073FA" w:rsidRDefault="000A717A" w:rsidP="000A717A">
            <w:pPr>
              <w:tabs>
                <w:tab w:val="left" w:pos="6746"/>
              </w:tabs>
              <w:spacing w:line="420" w:lineRule="exact"/>
              <w:ind w:firstLineChars="2300" w:firstLine="31680"/>
              <w:jc w:val="left"/>
              <w:rPr>
                <w:rFonts w:ascii="仿宋_GB2312" w:eastAsia="仿宋_GB2312"/>
                <w:sz w:val="28"/>
              </w:rPr>
            </w:pPr>
            <w:smartTag w:uri="urn:schemas-microsoft-com:office:smarttags" w:element="chsdate">
              <w:smartTagPr>
                <w:attr w:name="IsROCDate" w:val="False"/>
                <w:attr w:name="IsLunarDate" w:val="False"/>
                <w:attr w:name="Day" w:val="15"/>
                <w:attr w:name="Month" w:val="4"/>
                <w:attr w:name="Year" w:val="2019"/>
              </w:smartTagPr>
              <w:r w:rsidRPr="00F073FA">
                <w:rPr>
                  <w:rFonts w:ascii="仿宋_GB2312" w:eastAsia="仿宋_GB2312" w:hAnsi="华文中宋"/>
                  <w:sz w:val="28"/>
                </w:rPr>
                <w:t>2019</w:t>
              </w:r>
              <w:r w:rsidRPr="00F073FA">
                <w:rPr>
                  <w:rFonts w:ascii="仿宋_GB2312" w:eastAsia="仿宋_GB2312" w:hAnsi="华文中宋" w:hint="eastAsia"/>
                  <w:sz w:val="28"/>
                </w:rPr>
                <w:t>年</w:t>
              </w:r>
              <w:r>
                <w:rPr>
                  <w:rFonts w:ascii="仿宋_GB2312" w:eastAsia="仿宋_GB2312" w:hAnsi="华文中宋"/>
                  <w:sz w:val="28"/>
                </w:rPr>
                <w:t>4</w:t>
              </w:r>
              <w:r w:rsidRPr="00F073FA">
                <w:rPr>
                  <w:rFonts w:ascii="仿宋_GB2312" w:eastAsia="仿宋_GB2312" w:hAnsi="华文中宋" w:hint="eastAsia"/>
                  <w:sz w:val="28"/>
                </w:rPr>
                <w:t>月</w:t>
              </w:r>
              <w:r>
                <w:rPr>
                  <w:rFonts w:ascii="仿宋_GB2312" w:eastAsia="仿宋_GB2312" w:hAnsi="华文中宋"/>
                  <w:sz w:val="28"/>
                </w:rPr>
                <w:t>15</w:t>
              </w:r>
              <w:r w:rsidRPr="00F073FA">
                <w:rPr>
                  <w:rFonts w:ascii="仿宋_GB2312" w:eastAsia="仿宋_GB2312" w:hAnsi="华文中宋" w:hint="eastAsia"/>
                  <w:sz w:val="28"/>
                </w:rPr>
                <w:t>日</w:t>
              </w:r>
            </w:smartTag>
          </w:p>
          <w:p w:rsidR="000A717A" w:rsidRPr="00F073FA" w:rsidRDefault="000A717A">
            <w:pPr>
              <w:spacing w:line="320" w:lineRule="exact"/>
              <w:jc w:val="left"/>
              <w:rPr>
                <w:rFonts w:ascii="仿宋_GB2312" w:eastAsia="仿宋_GB2312"/>
                <w:color w:val="808080"/>
                <w:szCs w:val="21"/>
              </w:rPr>
            </w:pPr>
          </w:p>
          <w:p w:rsidR="000A717A" w:rsidRPr="00F073FA" w:rsidRDefault="000A717A" w:rsidP="000A717A">
            <w:pPr>
              <w:spacing w:line="420" w:lineRule="exact"/>
              <w:ind w:firstLineChars="800" w:firstLine="31680"/>
              <w:rPr>
                <w:rFonts w:ascii="仿宋_GB2312" w:eastAsia="仿宋_GB2312" w:hAnsi="华文中宋"/>
                <w:sz w:val="28"/>
              </w:rPr>
            </w:pPr>
          </w:p>
          <w:p w:rsidR="000A717A" w:rsidRPr="00F073FA" w:rsidRDefault="000A717A" w:rsidP="000A717A">
            <w:pPr>
              <w:spacing w:line="420" w:lineRule="exact"/>
              <w:ind w:firstLineChars="750" w:firstLine="31680"/>
              <w:jc w:val="left"/>
              <w:rPr>
                <w:rFonts w:ascii="仿宋_GB2312" w:eastAsia="仿宋_GB2312"/>
                <w:sz w:val="28"/>
              </w:rPr>
            </w:pPr>
          </w:p>
        </w:tc>
      </w:tr>
      <w:tr w:rsidR="000A717A" w:rsidRPr="00F073FA" w:rsidTr="00690293">
        <w:tblPrEx>
          <w:tblBorders>
            <w:insideH w:val="none" w:sz="0" w:space="0" w:color="auto"/>
            <w:insideV w:val="none" w:sz="0" w:space="0" w:color="auto"/>
          </w:tblBorders>
        </w:tblPrEx>
        <w:trPr>
          <w:cantSplit/>
          <w:trHeight w:val="650"/>
          <w:jc w:val="center"/>
        </w:trPr>
        <w:tc>
          <w:tcPr>
            <w:tcW w:w="1358" w:type="dxa"/>
            <w:gridSpan w:val="2"/>
            <w:tcBorders>
              <w:top w:val="single" w:sz="4" w:space="0" w:color="auto"/>
              <w:bottom w:val="single" w:sz="4" w:space="0" w:color="auto"/>
              <w:right w:val="single" w:sz="4" w:space="0" w:color="auto"/>
            </w:tcBorders>
          </w:tcPr>
          <w:p w:rsidR="000A717A" w:rsidRPr="00F073FA" w:rsidRDefault="000A717A">
            <w:pPr>
              <w:spacing w:line="500" w:lineRule="exact"/>
              <w:jc w:val="center"/>
              <w:rPr>
                <w:rFonts w:ascii="仿宋_GB2312" w:eastAsia="仿宋_GB2312" w:hAnsi="华文中宋"/>
                <w:spacing w:val="-12"/>
                <w:sz w:val="28"/>
                <w:szCs w:val="28"/>
              </w:rPr>
            </w:pPr>
            <w:r w:rsidRPr="00F073FA">
              <w:rPr>
                <w:rFonts w:ascii="仿宋_GB2312" w:eastAsia="仿宋_GB2312" w:hAnsi="华文中宋" w:hint="eastAsia"/>
                <w:spacing w:val="-12"/>
                <w:sz w:val="28"/>
                <w:szCs w:val="28"/>
              </w:rPr>
              <w:t>联系人</w:t>
            </w:r>
          </w:p>
        </w:tc>
        <w:tc>
          <w:tcPr>
            <w:tcW w:w="1739" w:type="dxa"/>
            <w:gridSpan w:val="2"/>
            <w:tcBorders>
              <w:top w:val="single" w:sz="4" w:space="0" w:color="auto"/>
              <w:left w:val="single" w:sz="4" w:space="0" w:color="auto"/>
              <w:bottom w:val="single" w:sz="4" w:space="0" w:color="auto"/>
              <w:right w:val="single" w:sz="4" w:space="0" w:color="auto"/>
            </w:tcBorders>
          </w:tcPr>
          <w:p w:rsidR="000A717A" w:rsidRPr="00F073FA" w:rsidRDefault="000A717A" w:rsidP="003456AC">
            <w:pPr>
              <w:spacing w:line="500" w:lineRule="exact"/>
              <w:rPr>
                <w:rFonts w:ascii="仿宋_GB2312" w:eastAsia="仿宋_GB2312" w:hAnsi="华文中宋"/>
                <w:sz w:val="28"/>
              </w:rPr>
            </w:pPr>
            <w:r>
              <w:rPr>
                <w:rFonts w:ascii="仿宋_GB2312" w:eastAsia="仿宋_GB2312" w:hAnsi="华文中宋" w:hint="eastAsia"/>
                <w:sz w:val="28"/>
              </w:rPr>
              <w:t>杨万智</w:t>
            </w:r>
          </w:p>
        </w:tc>
        <w:tc>
          <w:tcPr>
            <w:tcW w:w="1491" w:type="dxa"/>
            <w:gridSpan w:val="2"/>
            <w:tcBorders>
              <w:top w:val="single" w:sz="4" w:space="0" w:color="auto"/>
              <w:left w:val="single" w:sz="4" w:space="0" w:color="auto"/>
              <w:bottom w:val="single" w:sz="4" w:space="0" w:color="auto"/>
              <w:right w:val="single" w:sz="4" w:space="0" w:color="auto"/>
            </w:tcBorders>
          </w:tcPr>
          <w:p w:rsidR="000A717A" w:rsidRPr="00F073FA" w:rsidRDefault="000A717A">
            <w:pPr>
              <w:spacing w:line="500" w:lineRule="exact"/>
              <w:rPr>
                <w:rFonts w:ascii="仿宋_GB2312" w:eastAsia="仿宋_GB2312" w:hAnsi="华文中宋"/>
                <w:sz w:val="28"/>
              </w:rPr>
            </w:pPr>
            <w:r w:rsidRPr="00F073FA">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tcBorders>
          </w:tcPr>
          <w:p w:rsidR="000A717A" w:rsidRPr="00F073FA" w:rsidRDefault="000A717A" w:rsidP="00DB7EA3">
            <w:pPr>
              <w:tabs>
                <w:tab w:val="left" w:pos="735"/>
              </w:tabs>
              <w:spacing w:line="500" w:lineRule="exact"/>
              <w:rPr>
                <w:rFonts w:ascii="仿宋_GB2312" w:eastAsia="仿宋_GB2312" w:hAnsi="华文中宋"/>
                <w:sz w:val="28"/>
              </w:rPr>
            </w:pPr>
            <w:r>
              <w:rPr>
                <w:rFonts w:ascii="仿宋_GB2312" w:eastAsia="仿宋_GB2312" w:hAnsi="华文中宋"/>
                <w:sz w:val="28"/>
              </w:rPr>
              <w:tab/>
              <w:t>13668116341</w:t>
            </w:r>
          </w:p>
        </w:tc>
      </w:tr>
      <w:tr w:rsidR="000A717A" w:rsidRPr="00F073FA" w:rsidTr="00690293">
        <w:tblPrEx>
          <w:tblBorders>
            <w:insideH w:val="none" w:sz="0" w:space="0" w:color="auto"/>
            <w:insideV w:val="none" w:sz="0" w:space="0" w:color="auto"/>
          </w:tblBorders>
        </w:tblPrEx>
        <w:trPr>
          <w:cantSplit/>
          <w:trHeight w:val="770"/>
          <w:jc w:val="center"/>
        </w:trPr>
        <w:tc>
          <w:tcPr>
            <w:tcW w:w="1358" w:type="dxa"/>
            <w:gridSpan w:val="2"/>
            <w:tcBorders>
              <w:top w:val="single" w:sz="4" w:space="0" w:color="auto"/>
              <w:bottom w:val="single" w:sz="4" w:space="0" w:color="auto"/>
              <w:right w:val="single" w:sz="4" w:space="0" w:color="auto"/>
            </w:tcBorders>
          </w:tcPr>
          <w:p w:rsidR="000A717A" w:rsidRPr="00F073FA" w:rsidRDefault="000A717A">
            <w:pPr>
              <w:spacing w:line="500" w:lineRule="exact"/>
              <w:jc w:val="center"/>
              <w:rPr>
                <w:rFonts w:ascii="仿宋_GB2312" w:eastAsia="仿宋_GB2312" w:hAnsi="华文中宋"/>
                <w:sz w:val="28"/>
              </w:rPr>
            </w:pPr>
            <w:r w:rsidRPr="00F073FA">
              <w:rPr>
                <w:rFonts w:ascii="仿宋_GB2312" w:eastAsia="仿宋_GB2312" w:hAnsi="华文中宋" w:hint="eastAsia"/>
                <w:sz w:val="28"/>
              </w:rPr>
              <w:t>电子邮箱</w:t>
            </w:r>
          </w:p>
        </w:tc>
        <w:tc>
          <w:tcPr>
            <w:tcW w:w="7863" w:type="dxa"/>
            <w:gridSpan w:val="7"/>
            <w:tcBorders>
              <w:top w:val="single" w:sz="4" w:space="0" w:color="auto"/>
              <w:left w:val="single" w:sz="4" w:space="0" w:color="auto"/>
              <w:bottom w:val="single" w:sz="4" w:space="0" w:color="auto"/>
            </w:tcBorders>
          </w:tcPr>
          <w:p w:rsidR="000A717A" w:rsidRPr="00DB7EA3" w:rsidRDefault="000A717A">
            <w:pPr>
              <w:spacing w:line="500" w:lineRule="exact"/>
              <w:rPr>
                <w:rFonts w:ascii="仿宋_GB2312" w:eastAsia="仿宋_GB2312" w:hAnsi="华文中宋"/>
                <w:sz w:val="24"/>
              </w:rPr>
            </w:pPr>
            <w:r w:rsidRPr="00DB7EA3">
              <w:rPr>
                <w:rFonts w:ascii="Verdana" w:hAnsi="Verdana"/>
                <w:color w:val="000000"/>
                <w:sz w:val="24"/>
                <w:shd w:val="clear" w:color="auto" w:fill="FFFFFF"/>
              </w:rPr>
              <w:t>545799920@qq.com</w:t>
            </w:r>
          </w:p>
        </w:tc>
      </w:tr>
      <w:tr w:rsidR="000A717A" w:rsidRPr="00F073FA" w:rsidTr="00DB7EA3">
        <w:tblPrEx>
          <w:tblBorders>
            <w:insideH w:val="none" w:sz="0" w:space="0" w:color="auto"/>
            <w:insideV w:val="none" w:sz="0" w:space="0" w:color="auto"/>
          </w:tblBorders>
        </w:tblPrEx>
        <w:trPr>
          <w:cantSplit/>
          <w:trHeight w:val="429"/>
          <w:jc w:val="center"/>
        </w:trPr>
        <w:tc>
          <w:tcPr>
            <w:tcW w:w="1358" w:type="dxa"/>
            <w:gridSpan w:val="2"/>
            <w:tcBorders>
              <w:top w:val="single" w:sz="4" w:space="0" w:color="auto"/>
              <w:bottom w:val="single" w:sz="4" w:space="0" w:color="auto"/>
              <w:right w:val="single" w:sz="4" w:space="0" w:color="auto"/>
            </w:tcBorders>
          </w:tcPr>
          <w:p w:rsidR="000A717A" w:rsidRPr="00F073FA" w:rsidRDefault="000A717A">
            <w:pPr>
              <w:spacing w:line="500" w:lineRule="exact"/>
              <w:jc w:val="center"/>
              <w:rPr>
                <w:rFonts w:ascii="仿宋_GB2312" w:eastAsia="仿宋_GB2312" w:hAnsi="华文中宋"/>
                <w:sz w:val="28"/>
              </w:rPr>
            </w:pPr>
            <w:r w:rsidRPr="00F073FA">
              <w:rPr>
                <w:rFonts w:ascii="仿宋_GB2312" w:eastAsia="仿宋_GB2312" w:hAnsi="华文中宋" w:hint="eastAsia"/>
                <w:sz w:val="28"/>
              </w:rPr>
              <w:t>地</w:t>
            </w:r>
            <w:r w:rsidRPr="00F073FA">
              <w:rPr>
                <w:rFonts w:ascii="仿宋_GB2312" w:eastAsia="仿宋_GB2312" w:hAnsi="华文中宋"/>
                <w:sz w:val="28"/>
              </w:rPr>
              <w:t xml:space="preserve"> </w:t>
            </w:r>
            <w:r w:rsidRPr="00F073FA">
              <w:rPr>
                <w:rFonts w:ascii="仿宋_GB2312" w:eastAsia="仿宋_GB2312" w:hAnsi="华文中宋" w:hint="eastAsia"/>
                <w:sz w:val="28"/>
              </w:rPr>
              <w:t>址</w:t>
            </w:r>
          </w:p>
        </w:tc>
        <w:tc>
          <w:tcPr>
            <w:tcW w:w="7863" w:type="dxa"/>
            <w:gridSpan w:val="7"/>
            <w:tcBorders>
              <w:top w:val="single" w:sz="4" w:space="0" w:color="auto"/>
              <w:left w:val="single" w:sz="4" w:space="0" w:color="auto"/>
              <w:bottom w:val="single" w:sz="4" w:space="0" w:color="auto"/>
            </w:tcBorders>
          </w:tcPr>
          <w:p w:rsidR="000A717A" w:rsidRPr="00F073FA" w:rsidRDefault="000A717A" w:rsidP="00DB7EA3">
            <w:pPr>
              <w:tabs>
                <w:tab w:val="left" w:pos="930"/>
              </w:tabs>
              <w:spacing w:line="500" w:lineRule="exact"/>
              <w:rPr>
                <w:rFonts w:ascii="仿宋_GB2312" w:eastAsia="仿宋_GB2312" w:hAnsi="华文中宋"/>
                <w:sz w:val="28"/>
              </w:rPr>
            </w:pPr>
            <w:r>
              <w:rPr>
                <w:rFonts w:ascii="仿宋_GB2312" w:eastAsia="仿宋_GB2312" w:hAnsi="华文中宋"/>
                <w:sz w:val="28"/>
              </w:rPr>
              <w:tab/>
            </w:r>
            <w:r>
              <w:rPr>
                <w:rFonts w:ascii="仿宋_GB2312" w:eastAsia="仿宋_GB2312" w:hAnsi="华文中宋" w:hint="eastAsia"/>
                <w:sz w:val="28"/>
              </w:rPr>
              <w:t>四川省成都市府青路一段三号</w:t>
            </w:r>
          </w:p>
        </w:tc>
      </w:tr>
    </w:tbl>
    <w:p w:rsidR="000A717A" w:rsidRDefault="000A717A" w:rsidP="000A717A">
      <w:pPr>
        <w:ind w:firstLineChars="1100" w:firstLine="31680"/>
      </w:pPr>
    </w:p>
    <w:tbl>
      <w:tblPr>
        <w:tblW w:w="4900" w:type="pct"/>
        <w:jc w:val="center"/>
        <w:tblCellSpacing w:w="0" w:type="dxa"/>
        <w:tblCellMar>
          <w:left w:w="0" w:type="dxa"/>
          <w:right w:w="0" w:type="dxa"/>
        </w:tblCellMar>
        <w:tblLook w:val="0000"/>
      </w:tblPr>
      <w:tblGrid>
        <w:gridCol w:w="8140"/>
      </w:tblGrid>
      <w:tr w:rsidR="000A717A" w:rsidRPr="00B321ED">
        <w:trPr>
          <w:tblCellSpacing w:w="0" w:type="dxa"/>
          <w:jc w:val="center"/>
        </w:trPr>
        <w:tc>
          <w:tcPr>
            <w:tcW w:w="0" w:type="auto"/>
            <w:vAlign w:val="center"/>
          </w:tcPr>
          <w:tbl>
            <w:tblPr>
              <w:tblW w:w="5000" w:type="pct"/>
              <w:tblCellSpacing w:w="0" w:type="dxa"/>
              <w:tblCellMar>
                <w:top w:w="75" w:type="dxa"/>
                <w:left w:w="75" w:type="dxa"/>
                <w:bottom w:w="75" w:type="dxa"/>
                <w:right w:w="75" w:type="dxa"/>
              </w:tblCellMar>
              <w:tblLook w:val="0000"/>
            </w:tblPr>
            <w:tblGrid>
              <w:gridCol w:w="8140"/>
            </w:tblGrid>
            <w:tr w:rsidR="000A717A" w:rsidRPr="00B321ED">
              <w:trPr>
                <w:tblCellSpacing w:w="0" w:type="dxa"/>
              </w:trPr>
              <w:tc>
                <w:tcPr>
                  <w:tcW w:w="0" w:type="auto"/>
                  <w:tcBorders>
                    <w:top w:val="nil"/>
                    <w:left w:val="nil"/>
                    <w:bottom w:val="nil"/>
                    <w:right w:val="nil"/>
                  </w:tcBorders>
                </w:tcPr>
                <w:p w:rsidR="000A717A" w:rsidRPr="00B321ED" w:rsidRDefault="000A717A" w:rsidP="00B321ED">
                  <w:pPr>
                    <w:widowControl/>
                    <w:jc w:val="center"/>
                    <w:rPr>
                      <w:rFonts w:ascii="宋体" w:cs="宋体"/>
                      <w:b/>
                      <w:bCs/>
                      <w:color w:val="333333"/>
                      <w:kern w:val="0"/>
                      <w:sz w:val="36"/>
                      <w:szCs w:val="36"/>
                    </w:rPr>
                  </w:pPr>
                  <w:r w:rsidRPr="00B321ED">
                    <w:rPr>
                      <w:rFonts w:ascii="宋体" w:hAnsi="宋体" w:cs="宋体" w:hint="eastAsia"/>
                      <w:b/>
                      <w:bCs/>
                      <w:color w:val="333333"/>
                      <w:kern w:val="0"/>
                      <w:sz w:val="36"/>
                      <w:szCs w:val="36"/>
                    </w:rPr>
                    <w:t>“看客”老张</w:t>
                  </w:r>
                </w:p>
              </w:tc>
            </w:tr>
            <w:tr w:rsidR="000A717A" w:rsidRPr="00B321ED">
              <w:trPr>
                <w:tblCellSpacing w:w="0" w:type="dxa"/>
              </w:trPr>
              <w:tc>
                <w:tcPr>
                  <w:tcW w:w="0" w:type="auto"/>
                  <w:tcBorders>
                    <w:top w:val="nil"/>
                    <w:left w:val="nil"/>
                    <w:bottom w:val="nil"/>
                    <w:right w:val="nil"/>
                  </w:tcBorders>
                </w:tcPr>
                <w:p w:rsidR="000A717A" w:rsidRPr="00B321ED" w:rsidRDefault="000A717A" w:rsidP="00B321ED">
                  <w:pPr>
                    <w:widowControl/>
                    <w:jc w:val="center"/>
                    <w:rPr>
                      <w:rFonts w:ascii="宋体" w:cs="宋体"/>
                      <w:b/>
                      <w:bCs/>
                      <w:color w:val="827E7B"/>
                      <w:kern w:val="0"/>
                      <w:sz w:val="24"/>
                    </w:rPr>
                  </w:pPr>
                </w:p>
              </w:tc>
            </w:tr>
            <w:tr w:rsidR="000A717A" w:rsidRPr="00B321ED">
              <w:trPr>
                <w:tblCellSpacing w:w="0" w:type="dxa"/>
              </w:trPr>
              <w:tc>
                <w:tcPr>
                  <w:tcW w:w="0" w:type="auto"/>
                  <w:tcBorders>
                    <w:top w:val="nil"/>
                    <w:left w:val="nil"/>
                    <w:bottom w:val="nil"/>
                    <w:right w:val="nil"/>
                  </w:tcBorders>
                </w:tcPr>
                <w:p w:rsidR="000A717A" w:rsidRPr="00B321ED" w:rsidRDefault="000A717A" w:rsidP="00B321ED">
                  <w:pPr>
                    <w:widowControl/>
                    <w:jc w:val="center"/>
                    <w:rPr>
                      <w:rFonts w:ascii="宋体" w:cs="宋体"/>
                      <w:b/>
                      <w:bCs/>
                      <w:color w:val="666666"/>
                      <w:kern w:val="0"/>
                      <w:sz w:val="24"/>
                    </w:rPr>
                  </w:pPr>
                </w:p>
              </w:tc>
            </w:tr>
          </w:tbl>
          <w:p w:rsidR="000A717A" w:rsidRPr="00B321ED" w:rsidRDefault="000A717A" w:rsidP="00B321ED">
            <w:pPr>
              <w:widowControl/>
              <w:jc w:val="left"/>
              <w:rPr>
                <w:rFonts w:ascii="宋体" w:cs="宋体"/>
                <w:color w:val="000000"/>
                <w:kern w:val="0"/>
                <w:sz w:val="24"/>
              </w:rPr>
            </w:pPr>
          </w:p>
        </w:tc>
      </w:tr>
      <w:tr w:rsidR="000A717A" w:rsidRPr="00B321ED">
        <w:trPr>
          <w:trHeight w:val="15"/>
          <w:tblCellSpacing w:w="0" w:type="dxa"/>
          <w:jc w:val="center"/>
        </w:trPr>
        <w:tc>
          <w:tcPr>
            <w:tcW w:w="0" w:type="auto"/>
            <w:vAlign w:val="center"/>
          </w:tcPr>
          <w:p w:rsidR="000A717A" w:rsidRPr="00B321ED" w:rsidRDefault="000A717A" w:rsidP="00B321ED">
            <w:pPr>
              <w:widowControl/>
              <w:jc w:val="left"/>
              <w:rPr>
                <w:rFonts w:ascii="宋体" w:cs="宋体"/>
                <w:color w:val="000000"/>
                <w:kern w:val="0"/>
                <w:sz w:val="2"/>
              </w:rPr>
            </w:pPr>
          </w:p>
        </w:tc>
      </w:tr>
      <w:tr w:rsidR="000A717A" w:rsidRPr="00B321ED">
        <w:trPr>
          <w:trHeight w:val="135"/>
          <w:tblCellSpacing w:w="0" w:type="dxa"/>
          <w:jc w:val="center"/>
        </w:trPr>
        <w:tc>
          <w:tcPr>
            <w:tcW w:w="0" w:type="auto"/>
            <w:vAlign w:val="center"/>
          </w:tcPr>
          <w:p w:rsidR="000A717A" w:rsidRPr="00B321ED" w:rsidRDefault="000A717A" w:rsidP="00B321ED">
            <w:pPr>
              <w:widowControl/>
              <w:jc w:val="center"/>
              <w:rPr>
                <w:rFonts w:ascii="宋体" w:cs="宋体"/>
                <w:color w:val="000000"/>
                <w:kern w:val="0"/>
                <w:sz w:val="14"/>
              </w:rPr>
            </w:pPr>
          </w:p>
        </w:tc>
      </w:tr>
      <w:tr w:rsidR="000A717A" w:rsidRPr="00B321ED">
        <w:trPr>
          <w:tblCellSpacing w:w="0" w:type="dxa"/>
          <w:jc w:val="center"/>
        </w:trPr>
        <w:tc>
          <w:tcPr>
            <w:tcW w:w="0" w:type="auto"/>
            <w:vAlign w:val="center"/>
          </w:tcPr>
          <w:p w:rsidR="000A717A" w:rsidRPr="00B321ED" w:rsidRDefault="000A717A" w:rsidP="00B321ED">
            <w:pPr>
              <w:widowControl/>
              <w:jc w:val="center"/>
              <w:rPr>
                <w:rFonts w:ascii="宋体" w:cs="宋体"/>
                <w:color w:val="000000"/>
                <w:kern w:val="0"/>
                <w:sz w:val="24"/>
              </w:rPr>
            </w:pPr>
          </w:p>
        </w:tc>
      </w:tr>
      <w:tr w:rsidR="000A717A" w:rsidRPr="00B321ED">
        <w:trPr>
          <w:trHeight w:val="7020"/>
          <w:tblCellSpacing w:w="0" w:type="dxa"/>
          <w:jc w:val="center"/>
        </w:trPr>
        <w:tc>
          <w:tcPr>
            <w:tcW w:w="0" w:type="auto"/>
            <w:tcMar>
              <w:top w:w="150" w:type="dxa"/>
              <w:left w:w="300" w:type="dxa"/>
              <w:bottom w:w="150" w:type="dxa"/>
              <w:right w:w="300" w:type="dxa"/>
            </w:tcMar>
          </w:tcPr>
          <w:tbl>
            <w:tblPr>
              <w:tblW w:w="5000" w:type="pct"/>
              <w:tblCellSpacing w:w="15" w:type="dxa"/>
              <w:tblCellMar>
                <w:top w:w="150" w:type="dxa"/>
                <w:left w:w="150" w:type="dxa"/>
                <w:bottom w:w="150" w:type="dxa"/>
                <w:right w:w="150" w:type="dxa"/>
              </w:tblCellMar>
              <w:tblLook w:val="0000"/>
            </w:tblPr>
            <w:tblGrid>
              <w:gridCol w:w="7540"/>
            </w:tblGrid>
            <w:tr w:rsidR="000A717A" w:rsidRPr="00B321ED" w:rsidTr="00B321ED">
              <w:trPr>
                <w:tblCellSpacing w:w="15" w:type="dxa"/>
              </w:trPr>
              <w:tc>
                <w:tcPr>
                  <w:tcW w:w="0" w:type="auto"/>
                  <w:tcBorders>
                    <w:top w:val="nil"/>
                    <w:left w:val="nil"/>
                    <w:bottom w:val="nil"/>
                    <w:right w:val="nil"/>
                  </w:tcBorders>
                  <w:vAlign w:val="center"/>
                </w:tcPr>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cs="宋体" w:hint="eastAsia"/>
                      <w:color w:val="000000"/>
                      <w:kern w:val="0"/>
                      <w:sz w:val="24"/>
                    </w:rPr>
                    <w:pict/>
                  </w:r>
                  <w:r w:rsidRPr="00B321ED">
                    <w:rPr>
                      <w:rFonts w:ascii="宋体" w:cs="宋体" w:hint="eastAsia"/>
                      <w:color w:val="000000"/>
                      <w:kern w:val="0"/>
                      <w:szCs w:val="21"/>
                    </w:rPr>
                    <w:t>■</w:t>
                  </w:r>
                  <w:r w:rsidRPr="00B321ED">
                    <w:rPr>
                      <w:rFonts w:ascii="宋体" w:hAnsi="宋体" w:cs="宋体" w:hint="eastAsia"/>
                      <w:color w:val="000000"/>
                      <w:kern w:val="0"/>
                      <w:szCs w:val="21"/>
                    </w:rPr>
                    <w:t>特约记者</w:t>
                  </w:r>
                  <w:r w:rsidRPr="00B321ED">
                    <w:rPr>
                      <w:rFonts w:ascii="宋体" w:hAnsi="宋体" w:cs="宋体"/>
                      <w:color w:val="000000"/>
                      <w:kern w:val="0"/>
                      <w:szCs w:val="21"/>
                    </w:rPr>
                    <w:t xml:space="preserve"> </w:t>
                  </w:r>
                  <w:r w:rsidRPr="00B321ED">
                    <w:rPr>
                      <w:rFonts w:ascii="宋体" w:hAnsi="宋体" w:cs="宋体" w:hint="eastAsia"/>
                      <w:color w:val="000000"/>
                      <w:kern w:val="0"/>
                      <w:szCs w:val="21"/>
                    </w:rPr>
                    <w:t>彭刚</w:t>
                  </w:r>
                </w:p>
                <w:p w:rsidR="000A717A" w:rsidRPr="00B321ED" w:rsidRDefault="000A717A" w:rsidP="00B321ED">
                  <w:pPr>
                    <w:widowControl/>
                    <w:spacing w:before="30" w:after="30" w:line="315" w:lineRule="atLeast"/>
                    <w:ind w:firstLine="360"/>
                    <w:jc w:val="left"/>
                    <w:rPr>
                      <w:rFonts w:ascii="宋体" w:cs="宋体"/>
                      <w:color w:val="000000"/>
                      <w:kern w:val="0"/>
                      <w:szCs w:val="21"/>
                    </w:rPr>
                  </w:pPr>
                  <w:smartTag w:uri="urn:schemas-microsoft-com:office:smarttags" w:element="chsdate">
                    <w:smartTagPr>
                      <w:attr w:name="IsROCDate" w:val="False"/>
                      <w:attr w:name="IsLunarDate" w:val="False"/>
                      <w:attr w:name="Day" w:val="18"/>
                      <w:attr w:name="Month" w:val="7"/>
                      <w:attr w:name="Year" w:val="2019"/>
                    </w:smartTagPr>
                    <w:r w:rsidRPr="00B321ED">
                      <w:rPr>
                        <w:rFonts w:ascii="宋体" w:hAnsi="宋体" w:cs="宋体"/>
                        <w:color w:val="000000"/>
                        <w:kern w:val="0"/>
                        <w:szCs w:val="21"/>
                      </w:rPr>
                      <w:t>7</w:t>
                    </w:r>
                    <w:r w:rsidRPr="00B321ED">
                      <w:rPr>
                        <w:rFonts w:ascii="宋体" w:hAnsi="宋体" w:cs="宋体" w:hint="eastAsia"/>
                        <w:color w:val="000000"/>
                        <w:kern w:val="0"/>
                        <w:szCs w:val="21"/>
                      </w:rPr>
                      <w:t>月</w:t>
                    </w:r>
                    <w:r w:rsidRPr="00B321ED">
                      <w:rPr>
                        <w:rFonts w:ascii="宋体" w:hAnsi="宋体" w:cs="宋体"/>
                        <w:color w:val="000000"/>
                        <w:kern w:val="0"/>
                        <w:szCs w:val="21"/>
                      </w:rPr>
                      <w:t>18</w:t>
                    </w:r>
                    <w:r w:rsidRPr="00B321ED">
                      <w:rPr>
                        <w:rFonts w:ascii="宋体" w:hAnsi="宋体" w:cs="宋体" w:hint="eastAsia"/>
                        <w:color w:val="000000"/>
                        <w:kern w:val="0"/>
                        <w:szCs w:val="21"/>
                      </w:rPr>
                      <w:t>日</w:t>
                    </w:r>
                  </w:smartTag>
                  <w:r w:rsidRPr="00B321ED">
                    <w:rPr>
                      <w:rFonts w:ascii="宋体" w:hAnsi="宋体" w:cs="宋体"/>
                      <w:color w:val="000000"/>
                      <w:kern w:val="0"/>
                      <w:szCs w:val="21"/>
                    </w:rPr>
                    <w:t>15</w:t>
                  </w:r>
                  <w:r w:rsidRPr="00B321ED">
                    <w:rPr>
                      <w:rFonts w:ascii="宋体" w:hAnsi="宋体" w:cs="宋体" w:hint="eastAsia"/>
                      <w:color w:val="000000"/>
                      <w:kern w:val="0"/>
                      <w:szCs w:val="21"/>
                    </w:rPr>
                    <w:t>：</w:t>
                  </w:r>
                  <w:r w:rsidRPr="00B321ED">
                    <w:rPr>
                      <w:rFonts w:ascii="宋体" w:hAnsi="宋体" w:cs="宋体"/>
                      <w:color w:val="000000"/>
                      <w:kern w:val="0"/>
                      <w:szCs w:val="21"/>
                    </w:rPr>
                    <w:t>41</w:t>
                  </w:r>
                  <w:r w:rsidRPr="00B321ED">
                    <w:rPr>
                      <w:rFonts w:ascii="宋体" w:hAnsi="宋体" w:cs="宋体" w:hint="eastAsia"/>
                      <w:color w:val="000000"/>
                      <w:kern w:val="0"/>
                      <w:szCs w:val="21"/>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B321ED">
                      <w:rPr>
                        <w:rFonts w:ascii="宋体" w:hAnsi="宋体" w:cs="宋体"/>
                        <w:color w:val="000000"/>
                        <w:kern w:val="0"/>
                        <w:szCs w:val="21"/>
                      </w:rPr>
                      <w:t>40</w:t>
                    </w:r>
                    <w:r w:rsidRPr="00B321ED">
                      <w:rPr>
                        <w:rFonts w:ascii="宋体" w:hAnsi="宋体" w:cs="宋体" w:hint="eastAsia"/>
                        <w:color w:val="000000"/>
                        <w:kern w:val="0"/>
                        <w:szCs w:val="21"/>
                      </w:rPr>
                      <w:t>℃</w:t>
                    </w:r>
                  </w:smartTag>
                  <w:r w:rsidRPr="00B321ED">
                    <w:rPr>
                      <w:rFonts w:ascii="宋体" w:hAnsi="宋体" w:cs="宋体" w:hint="eastAsia"/>
                      <w:color w:val="000000"/>
                      <w:kern w:val="0"/>
                      <w:szCs w:val="21"/>
                    </w:rPr>
                    <w:t>，四川什邡马井镇金牛村鸭子河，西南油气田公司连彭线鸭子河穿越抢险保供工程新建穿越管道开始试压。</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河畔公路上，村民老张拿着小红旗提醒路人，管道试压危险得很，走远点别看热闹。</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老张，名叫张先其，</w:t>
                  </w:r>
                  <w:r w:rsidRPr="00B321ED">
                    <w:rPr>
                      <w:rFonts w:ascii="宋体" w:hAnsi="宋体" w:cs="宋体"/>
                      <w:color w:val="000000"/>
                      <w:kern w:val="0"/>
                      <w:szCs w:val="21"/>
                    </w:rPr>
                    <w:t>50</w:t>
                  </w:r>
                  <w:r w:rsidRPr="00B321ED">
                    <w:rPr>
                      <w:rFonts w:ascii="宋体" w:hAnsi="宋体" w:cs="宋体" w:hint="eastAsia"/>
                      <w:color w:val="000000"/>
                      <w:kern w:val="0"/>
                      <w:szCs w:val="21"/>
                    </w:rPr>
                    <w:t>多岁，住在鸭子河旁不远处。</w:t>
                  </w:r>
                  <w:r w:rsidRPr="00B321ED">
                    <w:rPr>
                      <w:rFonts w:ascii="宋体" w:hAnsi="宋体" w:cs="宋体"/>
                      <w:color w:val="000000"/>
                      <w:kern w:val="0"/>
                      <w:szCs w:val="21"/>
                    </w:rPr>
                    <w:t>7</w:t>
                  </w:r>
                  <w:r w:rsidRPr="00B321ED">
                    <w:rPr>
                      <w:rFonts w:ascii="宋体" w:hAnsi="宋体" w:cs="宋体" w:hint="eastAsia"/>
                      <w:color w:val="000000"/>
                      <w:kern w:val="0"/>
                      <w:szCs w:val="21"/>
                    </w:rPr>
                    <w:t>天前，他中午赶集回家路过鸭子河，突然听到一阵巨响，河水喷射</w:t>
                  </w:r>
                  <w:r w:rsidRPr="00B321ED">
                    <w:rPr>
                      <w:rFonts w:ascii="宋体" w:hAnsi="宋体" w:cs="宋体"/>
                      <w:color w:val="000000"/>
                      <w:kern w:val="0"/>
                      <w:szCs w:val="21"/>
                    </w:rPr>
                    <w:t>30</w:t>
                  </w:r>
                  <w:r w:rsidRPr="00B321ED">
                    <w:rPr>
                      <w:rFonts w:ascii="宋体" w:hAnsi="宋体" w:cs="宋体" w:hint="eastAsia"/>
                      <w:color w:val="000000"/>
                      <w:kern w:val="0"/>
                      <w:szCs w:val="21"/>
                    </w:rPr>
                    <w:t>多米高，一根几十米长的</w:t>
                  </w:r>
                  <w:r w:rsidRPr="00B321ED">
                    <w:rPr>
                      <w:rFonts w:ascii="宋体" w:cs="宋体" w:hint="eastAsia"/>
                      <w:color w:val="000000"/>
                      <w:kern w:val="0"/>
                      <w:szCs w:val="21"/>
                    </w:rPr>
                    <w:t>“</w:t>
                  </w:r>
                  <w:r w:rsidRPr="00B321ED">
                    <w:rPr>
                      <w:rFonts w:ascii="宋体" w:hAnsi="宋体" w:cs="宋体" w:hint="eastAsia"/>
                      <w:color w:val="000000"/>
                      <w:kern w:val="0"/>
                      <w:szCs w:val="21"/>
                    </w:rPr>
                    <w:t>黑棍</w:t>
                  </w:r>
                  <w:r w:rsidRPr="00B321ED">
                    <w:rPr>
                      <w:rFonts w:ascii="宋体" w:cs="宋体" w:hint="eastAsia"/>
                      <w:color w:val="000000"/>
                      <w:kern w:val="0"/>
                      <w:szCs w:val="21"/>
                    </w:rPr>
                    <w:t>”</w:t>
                  </w:r>
                  <w:r w:rsidRPr="00B321ED">
                    <w:rPr>
                      <w:rFonts w:ascii="宋体" w:hAnsi="宋体" w:cs="宋体" w:hint="eastAsia"/>
                      <w:color w:val="000000"/>
                      <w:kern w:val="0"/>
                      <w:szCs w:val="21"/>
                    </w:rPr>
                    <w:t>在河面来回快速摆动，宛如一条巨龙。</w:t>
                  </w:r>
                  <w:r w:rsidRPr="00B321ED">
                    <w:rPr>
                      <w:rFonts w:ascii="宋体" w:cs="宋体" w:hint="eastAsia"/>
                      <w:color w:val="000000"/>
                      <w:kern w:val="0"/>
                      <w:szCs w:val="21"/>
                    </w:rPr>
                    <w:t>“</w:t>
                  </w:r>
                  <w:r w:rsidRPr="00B321ED">
                    <w:rPr>
                      <w:rFonts w:ascii="宋体" w:hAnsi="宋体" w:cs="宋体" w:hint="eastAsia"/>
                      <w:color w:val="000000"/>
                      <w:kern w:val="0"/>
                      <w:szCs w:val="21"/>
                    </w:rPr>
                    <w:t>不得了了，龙王爷发怒了。</w:t>
                  </w:r>
                  <w:r w:rsidRPr="00B321ED">
                    <w:rPr>
                      <w:rFonts w:ascii="宋体" w:cs="宋体" w:hint="eastAsia"/>
                      <w:color w:val="000000"/>
                      <w:kern w:val="0"/>
                      <w:szCs w:val="21"/>
                    </w:rPr>
                    <w:t>”</w:t>
                  </w:r>
                  <w:r w:rsidRPr="00B321ED">
                    <w:rPr>
                      <w:rFonts w:ascii="宋体" w:hAnsi="宋体" w:cs="宋体" w:hint="eastAsia"/>
                      <w:color w:val="000000"/>
                      <w:kern w:val="0"/>
                      <w:szCs w:val="21"/>
                    </w:rPr>
                    <w:t>他吓得掉头就跑，跑了一阵，突然想起，河下有根天然气管子，估计漏了，老张更加紧张，立刻边跑边喊：</w:t>
                  </w:r>
                  <w:r w:rsidRPr="00B321ED">
                    <w:rPr>
                      <w:rFonts w:ascii="宋体" w:cs="宋体" w:hint="eastAsia"/>
                      <w:color w:val="000000"/>
                      <w:kern w:val="0"/>
                      <w:szCs w:val="21"/>
                    </w:rPr>
                    <w:t>“</w:t>
                  </w:r>
                  <w:r w:rsidRPr="00B321ED">
                    <w:rPr>
                      <w:rFonts w:ascii="宋体" w:hAnsi="宋体" w:cs="宋体" w:hint="eastAsia"/>
                      <w:color w:val="000000"/>
                      <w:kern w:val="0"/>
                      <w:szCs w:val="21"/>
                    </w:rPr>
                    <w:t>气管子漏了，快跑。</w:t>
                  </w:r>
                  <w:r w:rsidRPr="00B321ED">
                    <w:rPr>
                      <w:rFonts w:ascii="宋体" w:cs="宋体" w:hint="eastAsia"/>
                      <w:color w:val="000000"/>
                      <w:kern w:val="0"/>
                      <w:szCs w:val="21"/>
                    </w:rPr>
                    <w:t>”</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不久，一群</w:t>
                  </w:r>
                  <w:r w:rsidRPr="00B321ED">
                    <w:rPr>
                      <w:rFonts w:ascii="宋体" w:cs="宋体" w:hint="eastAsia"/>
                      <w:color w:val="000000"/>
                      <w:kern w:val="0"/>
                      <w:szCs w:val="21"/>
                    </w:rPr>
                    <w:t>“</w:t>
                  </w:r>
                  <w:r w:rsidRPr="00B321ED">
                    <w:rPr>
                      <w:rFonts w:ascii="宋体" w:hAnsi="宋体" w:cs="宋体" w:hint="eastAsia"/>
                      <w:color w:val="000000"/>
                      <w:kern w:val="0"/>
                      <w:szCs w:val="21"/>
                    </w:rPr>
                    <w:t>红工衣</w:t>
                  </w:r>
                  <w:r w:rsidRPr="00B321ED">
                    <w:rPr>
                      <w:rFonts w:ascii="宋体" w:cs="宋体" w:hint="eastAsia"/>
                      <w:color w:val="000000"/>
                      <w:kern w:val="0"/>
                      <w:szCs w:val="21"/>
                    </w:rPr>
                    <w:t>”</w:t>
                  </w:r>
                  <w:r w:rsidRPr="00B321ED">
                    <w:rPr>
                      <w:rFonts w:ascii="宋体" w:hAnsi="宋体" w:cs="宋体" w:hint="eastAsia"/>
                      <w:color w:val="000000"/>
                      <w:kern w:val="0"/>
                      <w:szCs w:val="21"/>
                    </w:rPr>
                    <w:t>赶到了河边。老张好奇地跟了上去，一打听，原来河下的输气管道真的被洪水冲断了。</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cs="宋体" w:hint="eastAsia"/>
                      <w:color w:val="000000"/>
                      <w:kern w:val="0"/>
                      <w:szCs w:val="21"/>
                    </w:rPr>
                    <w:t>“</w:t>
                  </w:r>
                  <w:r w:rsidRPr="00B321ED">
                    <w:rPr>
                      <w:rFonts w:ascii="宋体" w:hAnsi="宋体" w:cs="宋体" w:hint="eastAsia"/>
                      <w:color w:val="000000"/>
                      <w:kern w:val="0"/>
                      <w:szCs w:val="21"/>
                    </w:rPr>
                    <w:t>红工衣</w:t>
                  </w:r>
                  <w:r w:rsidRPr="00B321ED">
                    <w:rPr>
                      <w:rFonts w:ascii="宋体" w:cs="宋体" w:hint="eastAsia"/>
                      <w:color w:val="000000"/>
                      <w:kern w:val="0"/>
                      <w:szCs w:val="21"/>
                    </w:rPr>
                    <w:t>”</w:t>
                  </w:r>
                  <w:r w:rsidRPr="00B321ED">
                    <w:rPr>
                      <w:rFonts w:ascii="宋体" w:hAnsi="宋体" w:cs="宋体" w:hint="eastAsia"/>
                      <w:color w:val="000000"/>
                      <w:kern w:val="0"/>
                      <w:szCs w:val="21"/>
                    </w:rPr>
                    <w:t>里一个姓孙的人告诉他，这条管道断了，成都很多地方停气，石油单位要抢修管道，尽快恢复供气，请他当现场材料看守员，老张满口答应下来。</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此后几天，上百台的挖机、推土机、吊车等机具迅速集中到鸭子河滩，一群</w:t>
                  </w:r>
                  <w:r w:rsidRPr="00B321ED">
                    <w:rPr>
                      <w:rFonts w:ascii="宋体" w:cs="宋体" w:hint="eastAsia"/>
                      <w:color w:val="000000"/>
                      <w:kern w:val="0"/>
                      <w:szCs w:val="21"/>
                    </w:rPr>
                    <w:t>“</w:t>
                  </w:r>
                  <w:r w:rsidRPr="00B321ED">
                    <w:rPr>
                      <w:rFonts w:ascii="宋体" w:hAnsi="宋体" w:cs="宋体" w:hint="eastAsia"/>
                      <w:color w:val="000000"/>
                      <w:kern w:val="0"/>
                      <w:szCs w:val="21"/>
                    </w:rPr>
                    <w:t>红工衣</w:t>
                  </w:r>
                  <w:r w:rsidRPr="00B321ED">
                    <w:rPr>
                      <w:rFonts w:ascii="宋体" w:cs="宋体" w:hint="eastAsia"/>
                      <w:color w:val="000000"/>
                      <w:kern w:val="0"/>
                      <w:szCs w:val="21"/>
                    </w:rPr>
                    <w:t>”</w:t>
                  </w:r>
                  <w:r w:rsidRPr="00B321ED">
                    <w:rPr>
                      <w:rFonts w:ascii="宋体" w:hAnsi="宋体" w:cs="宋体" w:hint="eastAsia"/>
                      <w:color w:val="000000"/>
                      <w:kern w:val="0"/>
                      <w:szCs w:val="21"/>
                    </w:rPr>
                    <w:t>穿着救生衣，不分白天黑夜地干活，最多时有四五百人。老张说，晚上河滩比夜市还热闹，打磨管道溅出的火花，像一条长长的红尾巴，好看得很。</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女儿得知老张在中石油谋到</w:t>
                  </w:r>
                  <w:r w:rsidRPr="00B321ED">
                    <w:rPr>
                      <w:rFonts w:ascii="宋体" w:cs="宋体" w:hint="eastAsia"/>
                      <w:color w:val="000000"/>
                      <w:kern w:val="0"/>
                      <w:szCs w:val="21"/>
                    </w:rPr>
                    <w:t>“</w:t>
                  </w:r>
                  <w:r w:rsidRPr="00B321ED">
                    <w:rPr>
                      <w:rFonts w:ascii="宋体" w:hAnsi="宋体" w:cs="宋体" w:hint="eastAsia"/>
                      <w:color w:val="000000"/>
                      <w:kern w:val="0"/>
                      <w:szCs w:val="21"/>
                    </w:rPr>
                    <w:t>好差</w:t>
                  </w:r>
                  <w:r w:rsidRPr="00B321ED">
                    <w:rPr>
                      <w:rFonts w:ascii="宋体" w:cs="宋体" w:hint="eastAsia"/>
                      <w:color w:val="000000"/>
                      <w:kern w:val="0"/>
                      <w:szCs w:val="21"/>
                    </w:rPr>
                    <w:t>”</w:t>
                  </w:r>
                  <w:r w:rsidRPr="00B321ED">
                    <w:rPr>
                      <w:rFonts w:ascii="宋体" w:hAnsi="宋体" w:cs="宋体" w:hint="eastAsia"/>
                      <w:color w:val="000000"/>
                      <w:kern w:val="0"/>
                      <w:szCs w:val="21"/>
                    </w:rPr>
                    <w:t>，带着</w:t>
                  </w:r>
                  <w:r w:rsidRPr="00B321ED">
                    <w:rPr>
                      <w:rFonts w:ascii="宋体" w:hAnsi="宋体" w:cs="宋体"/>
                      <w:color w:val="000000"/>
                      <w:kern w:val="0"/>
                      <w:szCs w:val="21"/>
                    </w:rPr>
                    <w:t>6</w:t>
                  </w:r>
                  <w:r w:rsidRPr="00B321ED">
                    <w:rPr>
                      <w:rFonts w:ascii="宋体" w:hAnsi="宋体" w:cs="宋体" w:hint="eastAsia"/>
                      <w:color w:val="000000"/>
                      <w:kern w:val="0"/>
                      <w:szCs w:val="21"/>
                    </w:rPr>
                    <w:t>岁的孩子来看热闹。看见父亲一会儿给</w:t>
                  </w:r>
                  <w:r w:rsidRPr="00B321ED">
                    <w:rPr>
                      <w:rFonts w:ascii="宋体" w:cs="宋体" w:hint="eastAsia"/>
                      <w:color w:val="000000"/>
                      <w:kern w:val="0"/>
                      <w:szCs w:val="21"/>
                    </w:rPr>
                    <w:t>“</w:t>
                  </w:r>
                  <w:r w:rsidRPr="00B321ED">
                    <w:rPr>
                      <w:rFonts w:ascii="宋体" w:hAnsi="宋体" w:cs="宋体" w:hint="eastAsia"/>
                      <w:color w:val="000000"/>
                      <w:kern w:val="0"/>
                      <w:szCs w:val="21"/>
                    </w:rPr>
                    <w:t>红工衣</w:t>
                  </w:r>
                  <w:r w:rsidRPr="00B321ED">
                    <w:rPr>
                      <w:rFonts w:ascii="宋体" w:cs="宋体" w:hint="eastAsia"/>
                      <w:color w:val="000000"/>
                      <w:kern w:val="0"/>
                      <w:szCs w:val="21"/>
                    </w:rPr>
                    <w:t>”</w:t>
                  </w:r>
                  <w:r w:rsidRPr="00B321ED">
                    <w:rPr>
                      <w:rFonts w:ascii="宋体" w:hAnsi="宋体" w:cs="宋体" w:hint="eastAsia"/>
                      <w:color w:val="000000"/>
                      <w:kern w:val="0"/>
                      <w:szCs w:val="21"/>
                    </w:rPr>
                    <w:t>递水，一会给要下河滩的</w:t>
                  </w:r>
                  <w:r w:rsidRPr="00B321ED">
                    <w:rPr>
                      <w:rFonts w:ascii="宋体" w:cs="宋体" w:hint="eastAsia"/>
                      <w:color w:val="000000"/>
                      <w:kern w:val="0"/>
                      <w:szCs w:val="21"/>
                    </w:rPr>
                    <w:t>“</w:t>
                  </w:r>
                  <w:r w:rsidRPr="00B321ED">
                    <w:rPr>
                      <w:rFonts w:ascii="宋体" w:hAnsi="宋体" w:cs="宋体" w:hint="eastAsia"/>
                      <w:color w:val="000000"/>
                      <w:kern w:val="0"/>
                      <w:szCs w:val="21"/>
                    </w:rPr>
                    <w:t>红工衣</w:t>
                  </w:r>
                  <w:r w:rsidRPr="00B321ED">
                    <w:rPr>
                      <w:rFonts w:ascii="宋体" w:cs="宋体" w:hint="eastAsia"/>
                      <w:color w:val="000000"/>
                      <w:kern w:val="0"/>
                      <w:szCs w:val="21"/>
                    </w:rPr>
                    <w:t>”</w:t>
                  </w:r>
                  <w:r w:rsidRPr="00B321ED">
                    <w:rPr>
                      <w:rFonts w:ascii="宋体" w:hAnsi="宋体" w:cs="宋体" w:hint="eastAsia"/>
                      <w:color w:val="000000"/>
                      <w:kern w:val="0"/>
                      <w:szCs w:val="21"/>
                    </w:rPr>
                    <w:t>拿救生衣，一会儿劝围观群众到警戒线外，觉得父亲又忙又累，劝父亲</w:t>
                  </w:r>
                  <w:r w:rsidRPr="00B321ED">
                    <w:rPr>
                      <w:rFonts w:ascii="宋体" w:cs="宋体" w:hint="eastAsia"/>
                      <w:color w:val="000000"/>
                      <w:kern w:val="0"/>
                      <w:szCs w:val="21"/>
                    </w:rPr>
                    <w:t>“</w:t>
                  </w:r>
                  <w:r w:rsidRPr="00B321ED">
                    <w:rPr>
                      <w:rFonts w:ascii="宋体" w:hAnsi="宋体" w:cs="宋体" w:hint="eastAsia"/>
                      <w:color w:val="000000"/>
                      <w:kern w:val="0"/>
                      <w:szCs w:val="21"/>
                    </w:rPr>
                    <w:t>辞职</w:t>
                  </w:r>
                  <w:r w:rsidRPr="00B321ED">
                    <w:rPr>
                      <w:rFonts w:ascii="宋体" w:cs="宋体" w:hint="eastAsia"/>
                      <w:color w:val="000000"/>
                      <w:kern w:val="0"/>
                      <w:szCs w:val="21"/>
                    </w:rPr>
                    <w:t>”</w:t>
                  </w:r>
                  <w:r w:rsidRPr="00B321ED">
                    <w:rPr>
                      <w:rFonts w:ascii="宋体" w:hAnsi="宋体" w:cs="宋体" w:hint="eastAsia"/>
                      <w:color w:val="000000"/>
                      <w:kern w:val="0"/>
                      <w:szCs w:val="21"/>
                    </w:rPr>
                    <w:t>。老张却说：</w:t>
                  </w:r>
                  <w:r w:rsidRPr="00B321ED">
                    <w:rPr>
                      <w:rFonts w:ascii="宋体" w:cs="宋体" w:hint="eastAsia"/>
                      <w:color w:val="000000"/>
                      <w:kern w:val="0"/>
                      <w:szCs w:val="21"/>
                    </w:rPr>
                    <w:t>“</w:t>
                  </w:r>
                  <w:r w:rsidRPr="00B321ED">
                    <w:rPr>
                      <w:rFonts w:ascii="宋体" w:hAnsi="宋体" w:cs="宋体" w:hint="eastAsia"/>
                      <w:color w:val="000000"/>
                      <w:kern w:val="0"/>
                      <w:szCs w:val="21"/>
                    </w:rPr>
                    <w:t>石油队没日没夜地干，衣服湿了干，干了又湿，我这个看守员不淋雨不晒太阳，到点有人送饭来，天热还有西瓜吃，我这点忙累算什么。</w:t>
                  </w:r>
                  <w:r w:rsidRPr="00B321ED">
                    <w:rPr>
                      <w:rFonts w:ascii="宋体" w:cs="宋体" w:hint="eastAsia"/>
                      <w:color w:val="000000"/>
                      <w:kern w:val="0"/>
                      <w:szCs w:val="21"/>
                    </w:rPr>
                    <w:t>”</w:t>
                  </w:r>
                </w:p>
                <w:p w:rsidR="000A717A" w:rsidRPr="00B321ED" w:rsidRDefault="000A717A" w:rsidP="00B321ED">
                  <w:pPr>
                    <w:widowControl/>
                    <w:spacing w:before="30" w:after="30" w:line="315" w:lineRule="atLeast"/>
                    <w:ind w:firstLine="360"/>
                    <w:jc w:val="left"/>
                    <w:rPr>
                      <w:rFonts w:ascii="宋体" w:cs="宋体"/>
                      <w:color w:val="000000"/>
                      <w:kern w:val="0"/>
                      <w:szCs w:val="21"/>
                    </w:rPr>
                  </w:pPr>
                  <w:r w:rsidRPr="00B321ED">
                    <w:rPr>
                      <w:rFonts w:ascii="宋体" w:hAnsi="宋体" w:cs="宋体" w:hint="eastAsia"/>
                      <w:color w:val="000000"/>
                      <w:kern w:val="0"/>
                      <w:szCs w:val="21"/>
                    </w:rPr>
                    <w:t>看了中石油抢险</w:t>
                  </w:r>
                  <w:r w:rsidRPr="00B321ED">
                    <w:rPr>
                      <w:rFonts w:ascii="宋体" w:cs="宋体" w:hint="eastAsia"/>
                      <w:color w:val="000000"/>
                      <w:kern w:val="0"/>
                      <w:szCs w:val="21"/>
                    </w:rPr>
                    <w:t>“</w:t>
                  </w:r>
                  <w:r w:rsidRPr="00B321ED">
                    <w:rPr>
                      <w:rFonts w:ascii="宋体" w:hAnsi="宋体" w:cs="宋体" w:hint="eastAsia"/>
                      <w:color w:val="000000"/>
                      <w:kern w:val="0"/>
                      <w:szCs w:val="21"/>
                    </w:rPr>
                    <w:t>直播</w:t>
                  </w:r>
                  <w:r w:rsidRPr="00B321ED">
                    <w:rPr>
                      <w:rFonts w:ascii="宋体" w:cs="宋体" w:hint="eastAsia"/>
                      <w:color w:val="000000"/>
                      <w:kern w:val="0"/>
                      <w:szCs w:val="21"/>
                    </w:rPr>
                    <w:t>”</w:t>
                  </w:r>
                  <w:r w:rsidRPr="00B321ED">
                    <w:rPr>
                      <w:rFonts w:ascii="宋体" w:hAnsi="宋体" w:cs="宋体" w:hint="eastAsia"/>
                      <w:color w:val="000000"/>
                      <w:kern w:val="0"/>
                      <w:szCs w:val="21"/>
                    </w:rPr>
                    <w:t>，老张看出</w:t>
                  </w:r>
                  <w:r w:rsidRPr="00B321ED">
                    <w:rPr>
                      <w:rFonts w:ascii="宋体" w:cs="宋体" w:hint="eastAsia"/>
                      <w:color w:val="000000"/>
                      <w:kern w:val="0"/>
                      <w:szCs w:val="21"/>
                    </w:rPr>
                    <w:t>“</w:t>
                  </w:r>
                  <w:r w:rsidRPr="00B321ED">
                    <w:rPr>
                      <w:rFonts w:ascii="宋体" w:hAnsi="宋体" w:cs="宋体" w:hint="eastAsia"/>
                      <w:color w:val="000000"/>
                      <w:kern w:val="0"/>
                      <w:szCs w:val="21"/>
                    </w:rPr>
                    <w:t>门道</w:t>
                  </w:r>
                  <w:r w:rsidRPr="00B321ED">
                    <w:rPr>
                      <w:rFonts w:ascii="宋体" w:cs="宋体" w:hint="eastAsia"/>
                      <w:color w:val="000000"/>
                      <w:kern w:val="0"/>
                      <w:szCs w:val="21"/>
                    </w:rPr>
                    <w:t>”</w:t>
                  </w:r>
                  <w:r w:rsidRPr="00B321ED">
                    <w:rPr>
                      <w:rFonts w:ascii="宋体" w:hAnsi="宋体" w:cs="宋体" w:hint="eastAsia"/>
                      <w:color w:val="000000"/>
                      <w:kern w:val="0"/>
                      <w:szCs w:val="21"/>
                    </w:rPr>
                    <w:t>，那就是中石油安全工作搞得好，凡事都把安全摆在第一位。</w:t>
                  </w:r>
                </w:p>
                <w:p w:rsidR="000A717A" w:rsidRPr="00B321ED" w:rsidRDefault="000A717A" w:rsidP="00B321ED">
                  <w:pPr>
                    <w:widowControl/>
                    <w:spacing w:before="30" w:after="30" w:line="315" w:lineRule="atLeast"/>
                    <w:ind w:firstLine="360"/>
                    <w:jc w:val="left"/>
                    <w:rPr>
                      <w:rFonts w:ascii="宋体" w:cs="宋体"/>
                      <w:color w:val="000000"/>
                      <w:kern w:val="0"/>
                      <w:szCs w:val="21"/>
                    </w:rPr>
                  </w:pPr>
                  <w:smartTag w:uri="urn:schemas-microsoft-com:office:smarttags" w:element="chsdate">
                    <w:smartTagPr>
                      <w:attr w:name="IsROCDate" w:val="False"/>
                      <w:attr w:name="IsLunarDate" w:val="False"/>
                      <w:attr w:name="Day" w:val="18"/>
                      <w:attr w:name="Month" w:val="7"/>
                      <w:attr w:name="Year" w:val="2019"/>
                    </w:smartTagPr>
                    <w:r w:rsidRPr="00B321ED">
                      <w:rPr>
                        <w:rFonts w:ascii="宋体" w:hAnsi="宋体" w:cs="宋体"/>
                        <w:color w:val="000000"/>
                        <w:kern w:val="0"/>
                        <w:szCs w:val="21"/>
                      </w:rPr>
                      <w:t>7</w:t>
                    </w:r>
                    <w:r w:rsidRPr="00B321ED">
                      <w:rPr>
                        <w:rFonts w:ascii="宋体" w:hAnsi="宋体" w:cs="宋体" w:hint="eastAsia"/>
                        <w:color w:val="000000"/>
                        <w:kern w:val="0"/>
                        <w:szCs w:val="21"/>
                      </w:rPr>
                      <w:t>月</w:t>
                    </w:r>
                    <w:r w:rsidRPr="00B321ED">
                      <w:rPr>
                        <w:rFonts w:ascii="宋体" w:hAnsi="宋体" w:cs="宋体"/>
                        <w:color w:val="000000"/>
                        <w:kern w:val="0"/>
                        <w:szCs w:val="21"/>
                      </w:rPr>
                      <w:t>18</w:t>
                    </w:r>
                    <w:r w:rsidRPr="00B321ED">
                      <w:rPr>
                        <w:rFonts w:ascii="宋体" w:hAnsi="宋体" w:cs="宋体" w:hint="eastAsia"/>
                        <w:color w:val="000000"/>
                        <w:kern w:val="0"/>
                        <w:szCs w:val="21"/>
                      </w:rPr>
                      <w:t>日</w:t>
                    </w:r>
                  </w:smartTag>
                  <w:r w:rsidRPr="00B321ED">
                    <w:rPr>
                      <w:rFonts w:ascii="宋体" w:hAnsi="宋体" w:cs="宋体"/>
                      <w:color w:val="000000"/>
                      <w:kern w:val="0"/>
                      <w:szCs w:val="21"/>
                    </w:rPr>
                    <w:t>23</w:t>
                  </w:r>
                  <w:r w:rsidRPr="00B321ED">
                    <w:rPr>
                      <w:rFonts w:ascii="宋体" w:hAnsi="宋体" w:cs="宋体" w:hint="eastAsia"/>
                      <w:color w:val="000000"/>
                      <w:kern w:val="0"/>
                      <w:szCs w:val="21"/>
                    </w:rPr>
                    <w:t>：</w:t>
                  </w:r>
                  <w:r w:rsidRPr="00B321ED">
                    <w:rPr>
                      <w:rFonts w:ascii="宋体" w:hAnsi="宋体" w:cs="宋体"/>
                      <w:color w:val="000000"/>
                      <w:kern w:val="0"/>
                      <w:szCs w:val="21"/>
                    </w:rPr>
                    <w:t>25</w:t>
                  </w:r>
                  <w:r w:rsidRPr="00B321ED">
                    <w:rPr>
                      <w:rFonts w:ascii="宋体" w:hAnsi="宋体" w:cs="宋体" w:hint="eastAsia"/>
                      <w:color w:val="000000"/>
                      <w:kern w:val="0"/>
                      <w:szCs w:val="21"/>
                    </w:rPr>
                    <w:t>，新建的穿越鸭子河输气管道试压合格。</w:t>
                  </w:r>
                  <w:r w:rsidRPr="00B321ED">
                    <w:rPr>
                      <w:rFonts w:ascii="宋体" w:cs="宋体" w:hint="eastAsia"/>
                      <w:color w:val="000000"/>
                      <w:kern w:val="0"/>
                      <w:szCs w:val="21"/>
                    </w:rPr>
                    <w:t>“</w:t>
                  </w:r>
                  <w:r w:rsidRPr="00B321ED">
                    <w:rPr>
                      <w:rFonts w:ascii="宋体" w:hAnsi="宋体" w:cs="宋体" w:hint="eastAsia"/>
                      <w:color w:val="000000"/>
                      <w:kern w:val="0"/>
                      <w:szCs w:val="21"/>
                    </w:rPr>
                    <w:t>明天通气，我可能就</w:t>
                  </w:r>
                  <w:r w:rsidRPr="00B321ED">
                    <w:rPr>
                      <w:rFonts w:ascii="宋体" w:hAnsi="宋体" w:cs="宋体"/>
                      <w:color w:val="000000"/>
                      <w:kern w:val="0"/>
                      <w:szCs w:val="21"/>
                    </w:rPr>
                    <w:t>‘</w:t>
                  </w:r>
                  <w:r w:rsidRPr="00B321ED">
                    <w:rPr>
                      <w:rFonts w:ascii="宋体" w:hAnsi="宋体" w:cs="宋体" w:hint="eastAsia"/>
                      <w:color w:val="000000"/>
                      <w:kern w:val="0"/>
                      <w:szCs w:val="21"/>
                    </w:rPr>
                    <w:t>失业</w:t>
                  </w:r>
                  <w:r w:rsidRPr="00B321ED">
                    <w:rPr>
                      <w:rFonts w:ascii="宋体" w:hAnsi="宋体" w:cs="宋体"/>
                      <w:color w:val="000000"/>
                      <w:kern w:val="0"/>
                      <w:szCs w:val="21"/>
                    </w:rPr>
                    <w:t>’</w:t>
                  </w:r>
                  <w:r w:rsidRPr="00B321ED">
                    <w:rPr>
                      <w:rFonts w:ascii="宋体" w:hAnsi="宋体" w:cs="宋体" w:hint="eastAsia"/>
                      <w:color w:val="000000"/>
                      <w:kern w:val="0"/>
                      <w:szCs w:val="21"/>
                    </w:rPr>
                    <w:t>了。</w:t>
                  </w:r>
                  <w:r w:rsidRPr="00B321ED">
                    <w:rPr>
                      <w:rFonts w:ascii="宋体" w:cs="宋体" w:hint="eastAsia"/>
                      <w:color w:val="000000"/>
                      <w:kern w:val="0"/>
                      <w:szCs w:val="21"/>
                    </w:rPr>
                    <w:t>”</w:t>
                  </w:r>
                  <w:r w:rsidRPr="00B321ED">
                    <w:rPr>
                      <w:rFonts w:ascii="宋体" w:hAnsi="宋体" w:cs="宋体" w:hint="eastAsia"/>
                      <w:color w:val="000000"/>
                      <w:kern w:val="0"/>
                      <w:szCs w:val="21"/>
                    </w:rPr>
                    <w:t>老张看着河面上跨越的钢架结构说：</w:t>
                  </w:r>
                  <w:r w:rsidRPr="00B321ED">
                    <w:rPr>
                      <w:rFonts w:ascii="宋体" w:cs="宋体" w:hint="eastAsia"/>
                      <w:color w:val="000000"/>
                      <w:kern w:val="0"/>
                      <w:szCs w:val="21"/>
                    </w:rPr>
                    <w:t>“</w:t>
                  </w:r>
                  <w:r w:rsidRPr="00B321ED">
                    <w:rPr>
                      <w:rFonts w:ascii="宋体" w:hAnsi="宋体" w:cs="宋体" w:hint="eastAsia"/>
                      <w:color w:val="000000"/>
                      <w:kern w:val="0"/>
                      <w:szCs w:val="21"/>
                    </w:rPr>
                    <w:t>听说这里要建跨河管道，如果有机会我还想来当看守员。</w:t>
                  </w:r>
                  <w:r w:rsidRPr="00B321ED">
                    <w:rPr>
                      <w:rFonts w:ascii="宋体" w:cs="宋体" w:hint="eastAsia"/>
                      <w:color w:val="000000"/>
                      <w:kern w:val="0"/>
                      <w:szCs w:val="21"/>
                    </w:rPr>
                    <w:t>”</w:t>
                  </w:r>
                </w:p>
                <w:p w:rsidR="000A717A" w:rsidRPr="00B321ED" w:rsidRDefault="000A717A" w:rsidP="00B321ED">
                  <w:pPr>
                    <w:widowControl/>
                    <w:spacing w:beforeAutospacing="1" w:afterAutospacing="1" w:line="315" w:lineRule="atLeast"/>
                    <w:jc w:val="left"/>
                    <w:rPr>
                      <w:rFonts w:ascii="宋体" w:cs="宋体"/>
                      <w:color w:val="000000"/>
                      <w:kern w:val="0"/>
                      <w:szCs w:val="21"/>
                    </w:rPr>
                  </w:pPr>
                  <w:r w:rsidRPr="00B321ED">
                    <w:rPr>
                      <w:rFonts w:ascii="宋体" w:hAnsi="宋体" w:cs="宋体"/>
                      <w:color w:val="00000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5.75pt" o:ole="">
                        <v:imagedata r:id="rId4" o:title=""/>
                      </v:shape>
                      <w:control r:id="rId5" w:name="DefaultOcxName" w:shapeid="_x0000_i1026"/>
                    </w:object>
                  </w:r>
                </w:p>
              </w:tc>
            </w:tr>
          </w:tbl>
          <w:p w:rsidR="000A717A" w:rsidRPr="00B321ED" w:rsidRDefault="000A717A" w:rsidP="00B321ED">
            <w:pPr>
              <w:widowControl/>
              <w:jc w:val="left"/>
              <w:rPr>
                <w:rFonts w:ascii="宋体" w:cs="宋体"/>
                <w:color w:val="000000"/>
                <w:kern w:val="0"/>
                <w:sz w:val="24"/>
              </w:rPr>
            </w:pPr>
          </w:p>
        </w:tc>
      </w:tr>
    </w:tbl>
    <w:p w:rsidR="000A717A" w:rsidRPr="00B321ED" w:rsidRDefault="000A717A" w:rsidP="000A717A">
      <w:pPr>
        <w:ind w:firstLineChars="1100" w:firstLine="31680"/>
      </w:pPr>
    </w:p>
    <w:sectPr w:rsidR="000A717A" w:rsidRPr="00B321ED" w:rsidSect="00BD6D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_GB2312">
    <w:altName w:val="Malgun Gothic Semilight"/>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D1F"/>
    <w:rsid w:val="00034020"/>
    <w:rsid w:val="0005335D"/>
    <w:rsid w:val="00057F58"/>
    <w:rsid w:val="000A717A"/>
    <w:rsid w:val="000B78B2"/>
    <w:rsid w:val="00194B7F"/>
    <w:rsid w:val="002E5F85"/>
    <w:rsid w:val="003456AC"/>
    <w:rsid w:val="003D54FE"/>
    <w:rsid w:val="005322E3"/>
    <w:rsid w:val="00576553"/>
    <w:rsid w:val="00590FE9"/>
    <w:rsid w:val="005A4251"/>
    <w:rsid w:val="005B13C8"/>
    <w:rsid w:val="00643A14"/>
    <w:rsid w:val="006736F5"/>
    <w:rsid w:val="00690293"/>
    <w:rsid w:val="006F3B25"/>
    <w:rsid w:val="00763D33"/>
    <w:rsid w:val="00765D0B"/>
    <w:rsid w:val="007B52E6"/>
    <w:rsid w:val="00976FDA"/>
    <w:rsid w:val="00A172F6"/>
    <w:rsid w:val="00A17E64"/>
    <w:rsid w:val="00B321ED"/>
    <w:rsid w:val="00B555C9"/>
    <w:rsid w:val="00BD6D1F"/>
    <w:rsid w:val="00C57CA1"/>
    <w:rsid w:val="00C62CFF"/>
    <w:rsid w:val="00C8264F"/>
    <w:rsid w:val="00CA047C"/>
    <w:rsid w:val="00D6090E"/>
    <w:rsid w:val="00DB7EA3"/>
    <w:rsid w:val="00DF408A"/>
    <w:rsid w:val="00E70877"/>
    <w:rsid w:val="00E91F42"/>
    <w:rsid w:val="00F073FA"/>
    <w:rsid w:val="0B282C5E"/>
    <w:rsid w:val="112F5AC1"/>
    <w:rsid w:val="1CBF5438"/>
    <w:rsid w:val="20296E78"/>
    <w:rsid w:val="24DB13A9"/>
    <w:rsid w:val="2928739C"/>
    <w:rsid w:val="2A111936"/>
    <w:rsid w:val="34594070"/>
    <w:rsid w:val="37031A51"/>
    <w:rsid w:val="3E020A6D"/>
    <w:rsid w:val="3E5C2D22"/>
    <w:rsid w:val="406A2160"/>
    <w:rsid w:val="420D2B91"/>
    <w:rsid w:val="498D7796"/>
    <w:rsid w:val="508A09C0"/>
    <w:rsid w:val="552541E3"/>
    <w:rsid w:val="5E0F2C34"/>
    <w:rsid w:val="614876AA"/>
    <w:rsid w:val="61842F2E"/>
    <w:rsid w:val="62BA3ADA"/>
    <w:rsid w:val="6E666DBD"/>
    <w:rsid w:val="7ED27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1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21ED"/>
    <w:pPr>
      <w:widowControl/>
      <w:spacing w:before="30" w:after="30"/>
      <w:ind w:firstLine="360"/>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260137354">
      <w:marLeft w:val="0"/>
      <w:marRight w:val="0"/>
      <w:marTop w:val="0"/>
      <w:marBottom w:val="0"/>
      <w:divBdr>
        <w:top w:val="none" w:sz="0" w:space="0" w:color="auto"/>
        <w:left w:val="none" w:sz="0" w:space="0" w:color="auto"/>
        <w:bottom w:val="none" w:sz="0" w:space="0" w:color="auto"/>
        <w:right w:val="none" w:sz="0" w:space="0" w:color="auto"/>
      </w:divBdr>
      <w:divsChild>
        <w:div w:id="126013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194</Words>
  <Characters>1109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关于推荐2018年度新闻研讨作品的通知</dc:title>
  <dc:subject/>
  <dc:creator>Administrator</dc:creator>
  <cp:keywords/>
  <dc:description/>
  <cp:lastModifiedBy>ywz</cp:lastModifiedBy>
  <cp:revision>3</cp:revision>
  <cp:lastPrinted>2019-04-07T05:39:00Z</cp:lastPrinted>
  <dcterms:created xsi:type="dcterms:W3CDTF">2019-04-16T01:20:00Z</dcterms:created>
  <dcterms:modified xsi:type="dcterms:W3CDTF">2019-04-16T02:07:00Z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